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22" w:rsidRPr="000B0422" w:rsidRDefault="000B0422" w:rsidP="000B0422">
      <w:pPr>
        <w:spacing w:after="0"/>
        <w:ind w:left="6379"/>
        <w:jc w:val="both"/>
      </w:pPr>
      <w:r w:rsidRPr="000B0422">
        <w:t>Załącznik nr 2</w:t>
      </w:r>
    </w:p>
    <w:p w:rsidR="000B0422" w:rsidRDefault="002A2924" w:rsidP="000B0422">
      <w:pPr>
        <w:spacing w:after="0"/>
        <w:ind w:left="6379"/>
        <w:jc w:val="both"/>
      </w:pPr>
      <w:r>
        <w:t>d</w:t>
      </w:r>
      <w:r w:rsidR="000B0422">
        <w:t xml:space="preserve">o zapytania ofertowego nr: </w:t>
      </w:r>
    </w:p>
    <w:p w:rsidR="000B0422" w:rsidRPr="000B0422" w:rsidRDefault="000B0422" w:rsidP="000B0422">
      <w:pPr>
        <w:spacing w:after="0"/>
        <w:ind w:left="6379"/>
        <w:jc w:val="both"/>
      </w:pPr>
      <w:r w:rsidRPr="009003EE">
        <w:t>GP.271.3.6.2022.AL</w:t>
      </w:r>
    </w:p>
    <w:p w:rsidR="000B0422" w:rsidRPr="0066769C" w:rsidRDefault="000B0422" w:rsidP="000B0422">
      <w:pPr>
        <w:jc w:val="right"/>
        <w:rPr>
          <w:sz w:val="24"/>
          <w:szCs w:val="24"/>
        </w:rPr>
      </w:pPr>
    </w:p>
    <w:p w:rsidR="0066769C" w:rsidRDefault="0066769C" w:rsidP="0066769C">
      <w:pPr>
        <w:jc w:val="center"/>
        <w:rPr>
          <w:b/>
          <w:sz w:val="28"/>
          <w:szCs w:val="28"/>
          <w:u w:val="single"/>
        </w:rPr>
      </w:pPr>
      <w:r w:rsidRPr="0066769C">
        <w:rPr>
          <w:b/>
          <w:sz w:val="28"/>
          <w:szCs w:val="28"/>
          <w:u w:val="single"/>
        </w:rPr>
        <w:t>Szczegółowy opis przedmiotu zamówienia</w:t>
      </w:r>
      <w:bookmarkStart w:id="0" w:name="_GoBack"/>
      <w:bookmarkEnd w:id="0"/>
    </w:p>
    <w:p w:rsidR="0066769C" w:rsidRPr="0066769C" w:rsidRDefault="0066769C" w:rsidP="0066769C">
      <w:pPr>
        <w:jc w:val="center"/>
        <w:rPr>
          <w:b/>
          <w:sz w:val="24"/>
          <w:szCs w:val="24"/>
        </w:rPr>
      </w:pPr>
      <w:r w:rsidRPr="0066769C">
        <w:rPr>
          <w:b/>
          <w:sz w:val="24"/>
          <w:szCs w:val="24"/>
        </w:rPr>
        <w:t>W ramach post</w:t>
      </w:r>
      <w:r w:rsidR="001D4B27">
        <w:rPr>
          <w:b/>
          <w:sz w:val="24"/>
          <w:szCs w:val="24"/>
        </w:rPr>
        <w:t>ę</w:t>
      </w:r>
      <w:r w:rsidRPr="0066769C">
        <w:rPr>
          <w:b/>
          <w:sz w:val="24"/>
          <w:szCs w:val="24"/>
        </w:rPr>
        <w:t>powania dotyczącego projektu „Podniesienie kompetencji cyfrowych wśród uczniów i nauczycieli województwa podlaskiego”</w:t>
      </w:r>
    </w:p>
    <w:p w:rsidR="0066769C" w:rsidRPr="0066769C" w:rsidRDefault="0066769C" w:rsidP="0066769C">
      <w:pPr>
        <w:jc w:val="center"/>
        <w:rPr>
          <w:b/>
          <w:sz w:val="28"/>
          <w:szCs w:val="28"/>
          <w:u w:val="single"/>
        </w:rPr>
      </w:pPr>
    </w:p>
    <w:p w:rsidR="0066769C" w:rsidRPr="0066769C" w:rsidRDefault="0066769C" w:rsidP="0066769C">
      <w:pPr>
        <w:jc w:val="both"/>
        <w:rPr>
          <w:b/>
          <w:sz w:val="28"/>
          <w:szCs w:val="28"/>
        </w:rPr>
      </w:pPr>
      <w:r w:rsidRPr="0066769C">
        <w:rPr>
          <w:b/>
          <w:sz w:val="28"/>
          <w:szCs w:val="28"/>
        </w:rPr>
        <w:t>Informacje ogólne</w:t>
      </w:r>
    </w:p>
    <w:p w:rsidR="0066769C" w:rsidRDefault="0066769C" w:rsidP="0066769C">
      <w:pPr>
        <w:jc w:val="both"/>
      </w:pPr>
      <w:r>
        <w:t xml:space="preserve"> Województwo Podlaskie realizuje projekt „Podniesienie kompetencji cyfrowych wśród uczniów i nauczycieli województwa podlaskiego” w ramach Regionalnego Programu Operacyjnego Województwa Podlaskiego na lata 2014-2020, Oś Priorytetowa III Kompetencje i kwalifikacje, Działanie 3.1 Kształcenie i edukacja, Poddziałanie 3.1.2 Wzrost atrakcyjności i podniesienie jakości oferty edukacyjnej w zakresie kształcenia ogólnego, ukierunkowanej na rozwój kompetencji kluczowych. Projekt jest dofinansowany ze środków Unii Europejskiej, budżetu państwa i budżetu jednostek samorządu terytorialnego. Projekt jest realizowany na terenie województwa podlaskiego. </w:t>
      </w:r>
    </w:p>
    <w:p w:rsidR="0066769C" w:rsidRDefault="0066769C" w:rsidP="0066769C">
      <w:pPr>
        <w:spacing w:after="0" w:line="240" w:lineRule="auto"/>
        <w:rPr>
          <w:sz w:val="24"/>
          <w:szCs w:val="24"/>
        </w:rPr>
      </w:pPr>
    </w:p>
    <w:p w:rsidR="0066769C" w:rsidRPr="002E60D7" w:rsidRDefault="0066769C" w:rsidP="0066769C">
      <w:pPr>
        <w:spacing w:after="0" w:line="240" w:lineRule="auto"/>
        <w:rPr>
          <w:b/>
          <w:sz w:val="28"/>
          <w:szCs w:val="28"/>
        </w:rPr>
      </w:pPr>
      <w:r w:rsidRPr="002E60D7">
        <w:rPr>
          <w:b/>
          <w:sz w:val="28"/>
          <w:szCs w:val="28"/>
        </w:rPr>
        <w:t>Specyfikacja sprzętu będącego przedmiotem dostawy</w:t>
      </w:r>
    </w:p>
    <w:p w:rsidR="0066769C" w:rsidRPr="002E60D7" w:rsidRDefault="0066769C" w:rsidP="0066769C">
      <w:pPr>
        <w:spacing w:after="0" w:line="240" w:lineRule="auto"/>
        <w:rPr>
          <w:b/>
          <w:sz w:val="28"/>
          <w:szCs w:val="28"/>
        </w:rPr>
      </w:pPr>
    </w:p>
    <w:p w:rsidR="0066769C" w:rsidRPr="002E60D7" w:rsidRDefault="0066769C" w:rsidP="002E60D7">
      <w:pPr>
        <w:spacing w:after="0" w:line="240" w:lineRule="auto"/>
        <w:jc w:val="center"/>
        <w:rPr>
          <w:b/>
          <w:sz w:val="28"/>
          <w:szCs w:val="28"/>
        </w:rPr>
      </w:pPr>
      <w:r w:rsidRPr="002E60D7">
        <w:rPr>
          <w:b/>
          <w:sz w:val="28"/>
          <w:szCs w:val="28"/>
        </w:rPr>
        <w:t>Zestawieni</w:t>
      </w:r>
      <w:r w:rsidR="000B0422">
        <w:rPr>
          <w:b/>
          <w:sz w:val="28"/>
          <w:szCs w:val="28"/>
        </w:rPr>
        <w:t>e sprzętu planowanego do zakupu:</w:t>
      </w:r>
    </w:p>
    <w:p w:rsidR="002E60D7" w:rsidRPr="002E60D7" w:rsidRDefault="002E60D7" w:rsidP="0066769C">
      <w:pPr>
        <w:spacing w:after="0" w:line="240" w:lineRule="auto"/>
        <w:rPr>
          <w:b/>
          <w:sz w:val="28"/>
          <w:szCs w:val="28"/>
        </w:rPr>
      </w:pPr>
    </w:p>
    <w:p w:rsidR="0066769C" w:rsidRDefault="0066769C" w:rsidP="006676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Tabela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158"/>
      </w:tblGrid>
      <w:tr w:rsidR="002E60D7" w:rsidTr="002E60D7">
        <w:tc>
          <w:tcPr>
            <w:tcW w:w="534" w:type="dxa"/>
          </w:tcPr>
          <w:p w:rsidR="002E60D7" w:rsidRDefault="002E60D7" w:rsidP="002E6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6520" w:type="dxa"/>
          </w:tcPr>
          <w:p w:rsidR="002E60D7" w:rsidRDefault="002E60D7" w:rsidP="002E6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2158" w:type="dxa"/>
          </w:tcPr>
          <w:p w:rsidR="002E60D7" w:rsidRDefault="002E60D7" w:rsidP="002E6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</w:tr>
      <w:tr w:rsidR="002E60D7" w:rsidTr="002E60D7">
        <w:tc>
          <w:tcPr>
            <w:tcW w:w="534" w:type="dxa"/>
          </w:tcPr>
          <w:p w:rsidR="002E60D7" w:rsidRDefault="002E60D7" w:rsidP="0066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2E60D7" w:rsidRPr="002814E6" w:rsidRDefault="002814E6" w:rsidP="0066769C">
            <w:pPr>
              <w:rPr>
                <w:sz w:val="24"/>
                <w:szCs w:val="24"/>
              </w:rPr>
            </w:pPr>
            <w:r>
              <w:t xml:space="preserve">Okulary </w:t>
            </w:r>
            <w:r w:rsidRPr="002814E6">
              <w:t xml:space="preserve"> VR wirtualne laboratorium przedmiotowe 4</w:t>
            </w:r>
            <w:r>
              <w:t xml:space="preserve"> szt.</w:t>
            </w:r>
          </w:p>
        </w:tc>
        <w:tc>
          <w:tcPr>
            <w:tcW w:w="2158" w:type="dxa"/>
          </w:tcPr>
          <w:p w:rsidR="002E60D7" w:rsidRDefault="002814E6" w:rsidP="0028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60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zestaw</w:t>
            </w:r>
            <w:r w:rsidR="002E60D7">
              <w:rPr>
                <w:sz w:val="24"/>
                <w:szCs w:val="24"/>
              </w:rPr>
              <w:t xml:space="preserve">. </w:t>
            </w:r>
          </w:p>
        </w:tc>
      </w:tr>
      <w:tr w:rsidR="002E60D7" w:rsidTr="002E60D7">
        <w:tc>
          <w:tcPr>
            <w:tcW w:w="534" w:type="dxa"/>
          </w:tcPr>
          <w:p w:rsidR="002E60D7" w:rsidRDefault="002E60D7" w:rsidP="0066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520" w:type="dxa"/>
          </w:tcPr>
          <w:p w:rsidR="002E60D7" w:rsidRPr="002814E6" w:rsidRDefault="002814E6" w:rsidP="0066769C">
            <w:pPr>
              <w:rPr>
                <w:sz w:val="24"/>
                <w:szCs w:val="24"/>
              </w:rPr>
            </w:pPr>
            <w:r>
              <w:t>3 letnia licencja</w:t>
            </w:r>
            <w:r w:rsidRPr="002814E6">
              <w:t xml:space="preserve"> dostępu do portalu wirtualnych</w:t>
            </w:r>
            <w:r>
              <w:t xml:space="preserve"> lekcji</w:t>
            </w:r>
          </w:p>
        </w:tc>
        <w:tc>
          <w:tcPr>
            <w:tcW w:w="2158" w:type="dxa"/>
          </w:tcPr>
          <w:p w:rsidR="002E60D7" w:rsidRDefault="002E60D7" w:rsidP="002E6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</w:tr>
    </w:tbl>
    <w:p w:rsidR="002E60D7" w:rsidRDefault="002E60D7" w:rsidP="0066769C">
      <w:pPr>
        <w:spacing w:after="0" w:line="240" w:lineRule="auto"/>
        <w:rPr>
          <w:sz w:val="24"/>
          <w:szCs w:val="24"/>
        </w:rPr>
      </w:pPr>
    </w:p>
    <w:p w:rsidR="00F551CC" w:rsidRPr="004C5656" w:rsidRDefault="002814E6" w:rsidP="00F551CC">
      <w:pPr>
        <w:pStyle w:val="Akapitzlist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Okulary VR wirtualne laboratorium przedmiotowe 4 </w:t>
      </w:r>
      <w:proofErr w:type="spellStart"/>
      <w:r>
        <w:rPr>
          <w:b/>
          <w:sz w:val="24"/>
          <w:szCs w:val="24"/>
        </w:rPr>
        <w:t>szt</w:t>
      </w:r>
      <w:proofErr w:type="spellEnd"/>
      <w:r>
        <w:rPr>
          <w:b/>
          <w:sz w:val="24"/>
          <w:szCs w:val="24"/>
        </w:rPr>
        <w:t xml:space="preserve"> -1 zestaw</w:t>
      </w:r>
    </w:p>
    <w:p w:rsidR="002814E6" w:rsidRPr="002814E6" w:rsidRDefault="004C5656" w:rsidP="00ED242D">
      <w:pPr>
        <w:spacing w:line="240" w:lineRule="auto"/>
        <w:rPr>
          <w:shd w:val="clear" w:color="auto" w:fill="FFFFFF"/>
        </w:rPr>
      </w:pPr>
      <w:r w:rsidRPr="002814E6">
        <w:t xml:space="preserve">-  </w:t>
      </w:r>
      <w:r w:rsidR="002814E6" w:rsidRPr="002814E6">
        <w:rPr>
          <w:shd w:val="clear" w:color="auto" w:fill="FFFFFF"/>
        </w:rPr>
        <w:t>pamięć wewnętrzna 64 GB  </w:t>
      </w:r>
    </w:p>
    <w:p w:rsidR="002814E6" w:rsidRPr="002814E6" w:rsidRDefault="002814E6" w:rsidP="00ED242D">
      <w:pPr>
        <w:spacing w:line="240" w:lineRule="auto"/>
        <w:rPr>
          <w:shd w:val="clear" w:color="auto" w:fill="FFFFFF"/>
        </w:rPr>
      </w:pPr>
      <w:r w:rsidRPr="002814E6">
        <w:rPr>
          <w:shd w:val="clear" w:color="auto" w:fill="FFFFFF"/>
        </w:rPr>
        <w:t>-  wyświetlacz HD 2K</w:t>
      </w:r>
    </w:p>
    <w:p w:rsidR="002814E6" w:rsidRPr="002814E6" w:rsidRDefault="002814E6" w:rsidP="00ED242D">
      <w:pPr>
        <w:spacing w:line="240" w:lineRule="auto"/>
        <w:rPr>
          <w:shd w:val="clear" w:color="auto" w:fill="FFFFFF"/>
        </w:rPr>
      </w:pPr>
      <w:r w:rsidRPr="002814E6">
        <w:rPr>
          <w:shd w:val="clear" w:color="auto" w:fill="FFFFFF"/>
        </w:rPr>
        <w:t xml:space="preserve">-  rozdzielczość 2560 x 1440 </w:t>
      </w:r>
    </w:p>
    <w:p w:rsidR="002814E6" w:rsidRPr="002814E6" w:rsidRDefault="002814E6" w:rsidP="00ED242D">
      <w:pPr>
        <w:spacing w:line="240" w:lineRule="auto"/>
        <w:rPr>
          <w:shd w:val="clear" w:color="auto" w:fill="FFFFFF"/>
        </w:rPr>
      </w:pPr>
      <w:r w:rsidRPr="002814E6">
        <w:rPr>
          <w:shd w:val="clear" w:color="auto" w:fill="FFFFFF"/>
        </w:rPr>
        <w:t xml:space="preserve">-  etui z ładowarką ( skrzynia transportowa) </w:t>
      </w:r>
    </w:p>
    <w:p w:rsidR="002814E6" w:rsidRPr="002814E6" w:rsidRDefault="002814E6" w:rsidP="00ED242D">
      <w:pPr>
        <w:spacing w:line="240" w:lineRule="auto"/>
        <w:rPr>
          <w:shd w:val="clear" w:color="auto" w:fill="FFFFFF"/>
        </w:rPr>
      </w:pPr>
      <w:r w:rsidRPr="002814E6">
        <w:rPr>
          <w:shd w:val="clear" w:color="auto" w:fill="FFFFFF"/>
        </w:rPr>
        <w:t xml:space="preserve">-  wejście USB-C dla kontrolera ręcznego </w:t>
      </w:r>
    </w:p>
    <w:p w:rsidR="002814E6" w:rsidRPr="002814E6" w:rsidRDefault="002814E6" w:rsidP="00ED242D">
      <w:pPr>
        <w:spacing w:line="240" w:lineRule="auto"/>
        <w:rPr>
          <w:shd w:val="clear" w:color="auto" w:fill="FFFFFF"/>
        </w:rPr>
      </w:pPr>
      <w:r w:rsidRPr="002814E6">
        <w:rPr>
          <w:shd w:val="clear" w:color="auto" w:fill="FFFFFF"/>
        </w:rPr>
        <w:t xml:space="preserve">-  aparat 13 </w:t>
      </w:r>
      <w:proofErr w:type="spellStart"/>
      <w:r w:rsidRPr="002814E6">
        <w:rPr>
          <w:shd w:val="clear" w:color="auto" w:fill="FFFFFF"/>
        </w:rPr>
        <w:t>Mpx</w:t>
      </w:r>
      <w:proofErr w:type="spellEnd"/>
      <w:r w:rsidRPr="002814E6">
        <w:rPr>
          <w:shd w:val="clear" w:color="auto" w:fill="FFFFFF"/>
        </w:rPr>
        <w:t xml:space="preserve"> z autofocusem , </w:t>
      </w:r>
    </w:p>
    <w:p w:rsidR="0099296C" w:rsidRPr="002814E6" w:rsidRDefault="002814E6" w:rsidP="00ED242D">
      <w:pPr>
        <w:spacing w:line="240" w:lineRule="auto"/>
      </w:pPr>
      <w:r w:rsidRPr="002814E6">
        <w:rPr>
          <w:shd w:val="clear" w:color="auto" w:fill="FFFFFF"/>
        </w:rPr>
        <w:t xml:space="preserve">-  bateria 4000 </w:t>
      </w:r>
      <w:proofErr w:type="spellStart"/>
      <w:r w:rsidRPr="002814E6">
        <w:rPr>
          <w:shd w:val="clear" w:color="auto" w:fill="FFFFFF"/>
        </w:rPr>
        <w:t>mAh</w:t>
      </w:r>
      <w:proofErr w:type="spellEnd"/>
      <w:r w:rsidRPr="002814E6">
        <w:rPr>
          <w:shd w:val="clear" w:color="auto" w:fill="FFFFFF"/>
        </w:rPr>
        <w:t xml:space="preserve"> </w:t>
      </w:r>
      <w:proofErr w:type="spellStart"/>
      <w:r w:rsidRPr="002814E6">
        <w:rPr>
          <w:shd w:val="clear" w:color="auto" w:fill="FFFFFF"/>
        </w:rPr>
        <w:t>litowo</w:t>
      </w:r>
      <w:proofErr w:type="spellEnd"/>
      <w:r w:rsidRPr="002814E6">
        <w:rPr>
          <w:shd w:val="clear" w:color="auto" w:fill="FFFFFF"/>
        </w:rPr>
        <w:t xml:space="preserve"> jonowa </w:t>
      </w:r>
    </w:p>
    <w:p w:rsidR="004C5656" w:rsidRPr="002814E6" w:rsidRDefault="004C5656" w:rsidP="00ED242D">
      <w:pPr>
        <w:spacing w:after="0" w:line="240" w:lineRule="auto"/>
        <w:ind w:firstLine="708"/>
        <w:rPr>
          <w:rFonts w:cstheme="minorHAnsi"/>
          <w:b/>
        </w:rPr>
      </w:pPr>
    </w:p>
    <w:p w:rsidR="004C5656" w:rsidRPr="002814E6" w:rsidRDefault="002814E6" w:rsidP="004C5656">
      <w:pPr>
        <w:pStyle w:val="Akapitzlist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2814E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2814E6">
        <w:rPr>
          <w:b/>
          <w:sz w:val="24"/>
          <w:szCs w:val="24"/>
        </w:rPr>
        <w:t>letnia licencja dostępu do portalu wirtualnych lekcji</w:t>
      </w:r>
    </w:p>
    <w:p w:rsidR="00C33722" w:rsidRDefault="00C33722" w:rsidP="00C33722">
      <w:pPr>
        <w:pStyle w:val="Akapitzlist"/>
        <w:spacing w:after="0" w:line="240" w:lineRule="auto"/>
        <w:ind w:left="1080"/>
        <w:rPr>
          <w:sz w:val="24"/>
          <w:szCs w:val="24"/>
        </w:rPr>
      </w:pPr>
    </w:p>
    <w:p w:rsidR="00C33722" w:rsidRDefault="00C33722" w:rsidP="00C33722">
      <w:pPr>
        <w:spacing w:after="0" w:line="240" w:lineRule="auto"/>
        <w:rPr>
          <w:b/>
          <w:sz w:val="28"/>
          <w:szCs w:val="28"/>
        </w:rPr>
      </w:pPr>
      <w:r w:rsidRPr="00C33722">
        <w:rPr>
          <w:b/>
          <w:sz w:val="28"/>
          <w:szCs w:val="28"/>
        </w:rPr>
        <w:t>Dostawa i płatność</w:t>
      </w:r>
    </w:p>
    <w:p w:rsidR="00C33722" w:rsidRDefault="00C33722" w:rsidP="00C33722">
      <w:pPr>
        <w:spacing w:after="0" w:line="240" w:lineRule="auto"/>
        <w:jc w:val="both"/>
        <w:rPr>
          <w:sz w:val="24"/>
          <w:szCs w:val="24"/>
        </w:rPr>
      </w:pPr>
      <w:r w:rsidRPr="00C33722">
        <w:rPr>
          <w:sz w:val="24"/>
          <w:szCs w:val="24"/>
        </w:rPr>
        <w:t>Potencjalny Wykonawca dostarczy przedmiot zamówienia na adres Szkoły</w:t>
      </w:r>
      <w:r w:rsidR="00570ACA">
        <w:rPr>
          <w:sz w:val="24"/>
          <w:szCs w:val="24"/>
        </w:rPr>
        <w:t xml:space="preserve"> Podstawowej w Perlejewie, Perlejewo 12, 17-322 Perlejewo</w:t>
      </w:r>
      <w:r w:rsidRPr="00C33722">
        <w:rPr>
          <w:sz w:val="24"/>
          <w:szCs w:val="24"/>
        </w:rPr>
        <w:t xml:space="preserve"> – realizatora projektu. </w:t>
      </w:r>
    </w:p>
    <w:p w:rsidR="00C33722" w:rsidRDefault="00C33722" w:rsidP="00C33722">
      <w:pPr>
        <w:spacing w:after="0" w:line="240" w:lineRule="auto"/>
        <w:jc w:val="both"/>
        <w:rPr>
          <w:sz w:val="24"/>
          <w:szCs w:val="24"/>
        </w:rPr>
      </w:pPr>
    </w:p>
    <w:p w:rsidR="00C33722" w:rsidRDefault="00C33722" w:rsidP="00C33722">
      <w:pPr>
        <w:spacing w:after="0" w:line="240" w:lineRule="auto"/>
        <w:jc w:val="both"/>
        <w:rPr>
          <w:sz w:val="24"/>
          <w:szCs w:val="24"/>
        </w:rPr>
      </w:pPr>
      <w:r w:rsidRPr="00C33722">
        <w:rPr>
          <w:sz w:val="24"/>
          <w:szCs w:val="24"/>
        </w:rPr>
        <w:t xml:space="preserve">W cenie zamówienia Wykonawca musi dokonać pełnej konfiguracji. Czynności te mogą nastąpić dopiero po sprawdzeniu przez Partnera/Realizatora zgodności dostarczonego przedmiotu zamówienia z wymaganiami z Opisu Przedmiotu Zamówienia, potwierdzonym podpisanym Protokołem przekazania przedmiotu umowy oraz Protokołem odbioru częściowego. </w:t>
      </w:r>
    </w:p>
    <w:p w:rsidR="00C33722" w:rsidRDefault="00C33722" w:rsidP="00C33722">
      <w:pPr>
        <w:spacing w:after="0" w:line="240" w:lineRule="auto"/>
        <w:jc w:val="both"/>
        <w:rPr>
          <w:sz w:val="24"/>
          <w:szCs w:val="24"/>
        </w:rPr>
      </w:pPr>
    </w:p>
    <w:sectPr w:rsidR="00C33722" w:rsidSect="006133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EF" w:rsidRDefault="009232EF" w:rsidP="0066769C">
      <w:pPr>
        <w:spacing w:after="0" w:line="240" w:lineRule="auto"/>
      </w:pPr>
      <w:r>
        <w:separator/>
      </w:r>
    </w:p>
  </w:endnote>
  <w:endnote w:type="continuationSeparator" w:id="0">
    <w:p w:rsidR="009232EF" w:rsidRDefault="009232EF" w:rsidP="0066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EF" w:rsidRDefault="009232EF" w:rsidP="0066769C">
      <w:pPr>
        <w:spacing w:after="0" w:line="240" w:lineRule="auto"/>
      </w:pPr>
      <w:r>
        <w:separator/>
      </w:r>
    </w:p>
  </w:footnote>
  <w:footnote w:type="continuationSeparator" w:id="0">
    <w:p w:rsidR="009232EF" w:rsidRDefault="009232EF" w:rsidP="0066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9C" w:rsidRDefault="0066769C">
    <w:pPr>
      <w:pStyle w:val="Nagwek"/>
    </w:pPr>
    <w:r w:rsidRPr="0066769C">
      <w:rPr>
        <w:noProof/>
      </w:rPr>
      <w:drawing>
        <wp:inline distT="0" distB="0" distL="0" distR="0">
          <wp:extent cx="5735320" cy="540385"/>
          <wp:effectExtent l="1905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_logotypo_monochrom_GRAY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32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A5B6B"/>
    <w:multiLevelType w:val="hybridMultilevel"/>
    <w:tmpl w:val="E00E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016B4"/>
    <w:multiLevelType w:val="multilevel"/>
    <w:tmpl w:val="6F963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769C"/>
    <w:rsid w:val="00013E37"/>
    <w:rsid w:val="000B0422"/>
    <w:rsid w:val="001D2684"/>
    <w:rsid w:val="001D4B27"/>
    <w:rsid w:val="002814E6"/>
    <w:rsid w:val="002A2924"/>
    <w:rsid w:val="002E60D7"/>
    <w:rsid w:val="004C5656"/>
    <w:rsid w:val="00570ACA"/>
    <w:rsid w:val="00613312"/>
    <w:rsid w:val="0066769C"/>
    <w:rsid w:val="00677D4C"/>
    <w:rsid w:val="006B73FE"/>
    <w:rsid w:val="006F0279"/>
    <w:rsid w:val="009232EF"/>
    <w:rsid w:val="009700CA"/>
    <w:rsid w:val="0099296C"/>
    <w:rsid w:val="00A56F2B"/>
    <w:rsid w:val="00B94B7C"/>
    <w:rsid w:val="00C33722"/>
    <w:rsid w:val="00E4110C"/>
    <w:rsid w:val="00ED242D"/>
    <w:rsid w:val="00F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3AF67-E1D2-47CE-810D-D531BFA6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6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6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69C"/>
  </w:style>
  <w:style w:type="paragraph" w:styleId="Stopka">
    <w:name w:val="footer"/>
    <w:basedOn w:val="Normalny"/>
    <w:link w:val="StopkaZnak"/>
    <w:uiPriority w:val="99"/>
    <w:semiHidden/>
    <w:unhideWhenUsed/>
    <w:rsid w:val="0066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69C"/>
  </w:style>
  <w:style w:type="table" w:styleId="Tabela-Siatka">
    <w:name w:val="Table Grid"/>
    <w:basedOn w:val="Standardowy"/>
    <w:uiPriority w:val="59"/>
    <w:rsid w:val="002E6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551C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9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04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34CD-B114-46B9-884C-1ABEBEB2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admin</cp:lastModifiedBy>
  <cp:revision>5</cp:revision>
  <dcterms:created xsi:type="dcterms:W3CDTF">2022-11-16T21:26:00Z</dcterms:created>
  <dcterms:modified xsi:type="dcterms:W3CDTF">2022-11-17T09:42:00Z</dcterms:modified>
</cp:coreProperties>
</file>