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44BFA03B" w:rsidR="00F11FB6" w:rsidRPr="004E2F9E" w:rsidRDefault="00F11FB6" w:rsidP="00D6336F">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2856BB" w:rsidRPr="002856BB">
        <w:rPr>
          <w:rFonts w:asciiTheme="minorHAnsi" w:eastAsia="Calibri" w:hAnsiTheme="minorHAnsi" w:cstheme="minorHAnsi"/>
          <w:b/>
          <w:color w:val="auto"/>
          <w:sz w:val="22"/>
          <w:lang w:eastAsia="en-US"/>
        </w:rPr>
        <w:t>Opracowanie dokumentacji projektowych przebudowy i rozbudowy dróg</w:t>
      </w:r>
      <w:r w:rsidR="002856BB">
        <w:rPr>
          <w:rFonts w:asciiTheme="minorHAnsi" w:eastAsia="Calibri" w:hAnsiTheme="minorHAnsi" w:cstheme="minorHAnsi"/>
          <w:b/>
          <w:color w:val="auto"/>
          <w:sz w:val="22"/>
          <w:lang w:eastAsia="en-US"/>
        </w:rPr>
        <w:t xml:space="preserve"> gminnych</w:t>
      </w:r>
      <w:r w:rsidRPr="00F23D8E">
        <w:rPr>
          <w:rFonts w:asciiTheme="minorHAnsi" w:eastAsia="Calibri" w:hAnsiTheme="minorHAnsi" w:cstheme="minorHAnsi"/>
          <w:b/>
          <w:bCs/>
          <w:color w:val="auto"/>
          <w:sz w:val="22"/>
        </w:rPr>
        <w:t>”</w:t>
      </w:r>
    </w:p>
    <w:p w14:paraId="667B9137" w14:textId="569F20A3"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BB1432">
        <w:rPr>
          <w:rFonts w:ascii="Calibri" w:eastAsia="Calibri" w:hAnsi="Calibri" w:cs="Times New Roman"/>
          <w:b/>
          <w:color w:val="auto"/>
          <w:sz w:val="22"/>
          <w:lang w:eastAsia="en-US"/>
        </w:rPr>
        <w:t>GP.271.1.</w:t>
      </w:r>
      <w:r w:rsidR="002856BB">
        <w:rPr>
          <w:rFonts w:ascii="Calibri" w:eastAsia="Calibri" w:hAnsi="Calibri" w:cs="Times New Roman"/>
          <w:b/>
          <w:color w:val="auto"/>
          <w:sz w:val="22"/>
          <w:lang w:eastAsia="en-US"/>
        </w:rPr>
        <w:t>13</w:t>
      </w:r>
      <w:r w:rsidR="004E2F9E" w:rsidRPr="00BB1432">
        <w:rPr>
          <w:rFonts w:ascii="Calibri" w:eastAsia="Calibri" w:hAnsi="Calibri" w:cs="Times New Roman"/>
          <w:b/>
          <w:color w:val="auto"/>
          <w:sz w:val="22"/>
          <w:lang w:eastAsia="en-US"/>
        </w:rPr>
        <w:t>.2021</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56378F40"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4E2F9E">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sidR="004E2F9E">
        <w:rPr>
          <w:rFonts w:ascii="Calibri" w:eastAsia="Calibri" w:hAnsi="Calibri" w:cs="Times New Roman"/>
          <w:color w:val="auto"/>
          <w:sz w:val="22"/>
          <w:lang w:eastAsia="en-US"/>
        </w:rPr>
        <w:t>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296BB5AE"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 dnia </w:t>
      </w:r>
      <w:r w:rsidR="00083645">
        <w:rPr>
          <w:rFonts w:ascii="Calibri" w:eastAsia="Calibri" w:hAnsi="Calibri" w:cs="Times New Roman"/>
          <w:color w:val="auto"/>
          <w:sz w:val="22"/>
          <w:lang w:eastAsia="en-US"/>
        </w:rPr>
        <w:t>10</w:t>
      </w:r>
      <w:r w:rsidR="00A043B2" w:rsidRPr="00A043B2">
        <w:rPr>
          <w:rFonts w:ascii="Calibri" w:eastAsia="Calibri" w:hAnsi="Calibri" w:cs="Times New Roman"/>
          <w:color w:val="auto"/>
          <w:sz w:val="22"/>
          <w:lang w:eastAsia="en-US"/>
        </w:rPr>
        <w:t xml:space="preserve"> </w:t>
      </w:r>
      <w:r w:rsidR="002856BB">
        <w:rPr>
          <w:rFonts w:ascii="Calibri" w:eastAsia="Calibri" w:hAnsi="Calibri" w:cs="Times New Roman"/>
          <w:color w:val="auto"/>
          <w:sz w:val="22"/>
          <w:lang w:eastAsia="en-US"/>
        </w:rPr>
        <w:t>grudnia</w:t>
      </w:r>
      <w:r w:rsidR="00A043B2" w:rsidRPr="00A043B2">
        <w:rPr>
          <w:rFonts w:ascii="Calibri" w:eastAsia="Calibri" w:hAnsi="Calibri" w:cs="Times New Roman"/>
          <w:color w:val="auto"/>
          <w:sz w:val="22"/>
          <w:lang w:eastAsia="en-US"/>
        </w:rPr>
        <w:t xml:space="preserve"> 202</w:t>
      </w:r>
      <w:r w:rsidR="00A043B2">
        <w:rPr>
          <w:rFonts w:ascii="Calibri" w:eastAsia="Calibri" w:hAnsi="Calibri" w:cs="Times New Roman"/>
          <w:color w:val="auto"/>
          <w:sz w:val="22"/>
          <w:lang w:eastAsia="en-US"/>
        </w:rPr>
        <w:t>1</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58018ABA"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E33F2A3" w14:textId="77777777" w:rsidR="00C91731" w:rsidRDefault="00C91731" w:rsidP="00F11FB6">
      <w:pPr>
        <w:spacing w:after="160" w:line="259" w:lineRule="auto"/>
        <w:ind w:left="0" w:right="0" w:firstLine="0"/>
        <w:jc w:val="center"/>
        <w:rPr>
          <w:rFonts w:ascii="Calibri" w:eastAsia="Calibri" w:hAnsi="Calibri" w:cs="Times New Roman"/>
          <w:color w:val="auto"/>
          <w:sz w:val="22"/>
          <w:lang w:eastAsia="en-US"/>
        </w:rPr>
      </w:pPr>
    </w:p>
    <w:p w14:paraId="1B7EFA0D" w14:textId="77777777" w:rsidR="00105D41" w:rsidRDefault="00105D41" w:rsidP="00F11FB6">
      <w:pPr>
        <w:spacing w:after="160" w:line="259" w:lineRule="auto"/>
        <w:ind w:left="0" w:right="0" w:firstLine="0"/>
        <w:jc w:val="center"/>
        <w:rPr>
          <w:rFonts w:ascii="Calibri" w:eastAsia="Calibri" w:hAnsi="Calibri" w:cs="Times New Roman"/>
          <w:color w:val="auto"/>
          <w:sz w:val="22"/>
          <w:lang w:eastAsia="en-US"/>
        </w:rPr>
      </w:pPr>
    </w:p>
    <w:p w14:paraId="189C5719" w14:textId="40C613C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5CA80FEE"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BB1432">
        <w:rPr>
          <w:rFonts w:asciiTheme="minorHAnsi" w:hAnsiTheme="minorHAnsi" w:cstheme="minorHAnsi"/>
          <w:b/>
          <w:bCs/>
          <w:color w:val="auto"/>
          <w:sz w:val="22"/>
        </w:rPr>
        <w:t>GP.271.1.</w:t>
      </w:r>
      <w:r w:rsidR="00FB3228">
        <w:rPr>
          <w:rFonts w:asciiTheme="minorHAnsi" w:hAnsiTheme="minorHAnsi" w:cstheme="minorHAnsi"/>
          <w:b/>
          <w:bCs/>
          <w:color w:val="auto"/>
          <w:sz w:val="22"/>
        </w:rPr>
        <w:t>13</w:t>
      </w:r>
      <w:r w:rsidR="00D6336F" w:rsidRPr="00BB1432">
        <w:rPr>
          <w:rFonts w:asciiTheme="minorHAnsi" w:hAnsiTheme="minorHAnsi" w:cstheme="minorHAnsi"/>
          <w:b/>
          <w:bCs/>
          <w:color w:val="auto"/>
          <w:sz w:val="22"/>
        </w:rPr>
        <w:t>.2021</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1CEDBEA5" w:rsidR="00153B75"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083645">
        <w:rPr>
          <w:rFonts w:asciiTheme="minorHAnsi" w:hAnsiTheme="minorHAnsi" w:cstheme="minorHAnsi"/>
          <w:sz w:val="22"/>
        </w:rPr>
        <w:t>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14:paraId="67B770B8" w14:textId="507892BE" w:rsidR="00083645" w:rsidRPr="00EE37FF" w:rsidRDefault="00083645">
      <w:pPr>
        <w:numPr>
          <w:ilvl w:val="1"/>
          <w:numId w:val="1"/>
        </w:numPr>
        <w:ind w:right="337" w:hanging="852"/>
        <w:rPr>
          <w:rFonts w:asciiTheme="minorHAnsi" w:hAnsiTheme="minorHAnsi" w:cstheme="minorHAnsi"/>
          <w:sz w:val="22"/>
        </w:rPr>
      </w:pPr>
      <w:r w:rsidRPr="00083645">
        <w:rPr>
          <w:rFonts w:asciiTheme="minorHAnsi" w:hAnsiTheme="minorHAnsi" w:cstheme="minorHAnsi"/>
          <w:sz w:val="22"/>
        </w:rPr>
        <w:t>Zamawiający przewiduje możliwość prowadzenia negocjacji w celu ulepszenia treści ofert w ramach kryteriów oceny ofert. Zamawiający zastrzega, że do ewentualnych negocjacji zaprosi nie więcej niż 3 wykonawców, których oferty uzyskały najwyższą ilość punktów w kryterium „Cena” (pkt 21.1.1 niniejszej SWZ).</w:t>
      </w:r>
    </w:p>
    <w:p w14:paraId="231797A2" w14:textId="7063624A" w:rsidR="00153B75" w:rsidRDefault="00153B75">
      <w:pPr>
        <w:spacing w:after="29" w:line="259" w:lineRule="auto"/>
        <w:ind w:left="0" w:right="0" w:firstLine="0"/>
        <w:jc w:val="left"/>
      </w:pP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19CF3936" w14:textId="15F91E37" w:rsidR="00153B75" w:rsidRPr="002A7B84" w:rsidRDefault="00360846" w:rsidP="00360846">
      <w:pPr>
        <w:ind w:left="718" w:right="337"/>
        <w:rPr>
          <w:rFonts w:asciiTheme="minorHAnsi" w:hAnsiTheme="minorHAnsi" w:cstheme="minorHAnsi"/>
          <w:bCs/>
          <w:color w:val="auto"/>
          <w:sz w:val="22"/>
        </w:rPr>
      </w:pPr>
      <w:r w:rsidRPr="002A7B84">
        <w:rPr>
          <w:rFonts w:asciiTheme="minorHAnsi" w:hAnsiTheme="minorHAnsi" w:cstheme="minorHAnsi"/>
          <w:bCs/>
          <w:sz w:val="22"/>
        </w:rPr>
        <w:t>Zamówienie jest współfinansowane z</w:t>
      </w:r>
      <w:r w:rsidR="007D6D18">
        <w:rPr>
          <w:rFonts w:asciiTheme="minorHAnsi" w:hAnsiTheme="minorHAnsi" w:cstheme="minorHAnsi"/>
          <w:bCs/>
          <w:sz w:val="22"/>
        </w:rPr>
        <w:t>e</w:t>
      </w:r>
      <w:r w:rsidRPr="002A7B84">
        <w:rPr>
          <w:rFonts w:asciiTheme="minorHAnsi" w:hAnsiTheme="minorHAnsi" w:cstheme="minorHAnsi"/>
          <w:bCs/>
          <w:sz w:val="22"/>
        </w:rPr>
        <w:t xml:space="preserve"> środków </w:t>
      </w:r>
      <w:r w:rsidR="00B62DCF">
        <w:rPr>
          <w:rFonts w:asciiTheme="minorHAnsi" w:hAnsiTheme="minorHAnsi" w:cstheme="minorHAnsi"/>
          <w:bCs/>
          <w:sz w:val="22"/>
        </w:rPr>
        <w:t>własnych Gminy Perlejewo.</w:t>
      </w: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2F54D375" w14:textId="39F034BA" w:rsidR="00001B8D" w:rsidRPr="00291C07" w:rsidRDefault="00F304BA" w:rsidP="00F26148">
      <w:pPr>
        <w:numPr>
          <w:ilvl w:val="1"/>
          <w:numId w:val="1"/>
        </w:numPr>
        <w:ind w:left="720" w:right="337" w:firstLine="0"/>
        <w:rPr>
          <w:rFonts w:asciiTheme="minorHAnsi" w:hAnsiTheme="minorHAnsi" w:cstheme="minorHAnsi"/>
          <w:bCs/>
          <w:sz w:val="22"/>
        </w:rPr>
      </w:pPr>
      <w:r w:rsidRPr="00001B8D">
        <w:rPr>
          <w:rFonts w:asciiTheme="minorHAnsi" w:hAnsiTheme="minorHAnsi" w:cstheme="minorHAnsi"/>
          <w:sz w:val="22"/>
        </w:rPr>
        <w:t>Przedmiot zamówienia obejmuje</w:t>
      </w:r>
      <w:r w:rsidR="00001B8D" w:rsidRPr="00001B8D">
        <w:rPr>
          <w:rFonts w:asciiTheme="minorHAnsi" w:hAnsiTheme="minorHAnsi" w:cstheme="minorHAnsi"/>
          <w:sz w:val="22"/>
        </w:rPr>
        <w:t xml:space="preserve"> </w:t>
      </w:r>
      <w:r w:rsidR="007D6D18">
        <w:rPr>
          <w:rFonts w:asciiTheme="minorHAnsi" w:hAnsiTheme="minorHAnsi" w:cstheme="minorHAnsi"/>
          <w:sz w:val="22"/>
        </w:rPr>
        <w:t xml:space="preserve">wykonanie dokumentacji projektowych  </w:t>
      </w:r>
      <w:r w:rsidR="007D6D18" w:rsidRPr="00291C07">
        <w:rPr>
          <w:rFonts w:asciiTheme="minorHAnsi" w:hAnsiTheme="minorHAnsi" w:cstheme="minorHAnsi"/>
          <w:bCs/>
          <w:sz w:val="22"/>
        </w:rPr>
        <w:t>przebudowy i rozbudowy dróg gminnych</w:t>
      </w:r>
      <w:r w:rsidR="00C91731">
        <w:rPr>
          <w:rFonts w:asciiTheme="minorHAnsi" w:hAnsiTheme="minorHAnsi" w:cstheme="minorHAnsi"/>
          <w:bCs/>
          <w:sz w:val="22"/>
        </w:rPr>
        <w:t>,</w:t>
      </w:r>
      <w:r w:rsidR="007D6D18" w:rsidRPr="00291C07">
        <w:rPr>
          <w:rFonts w:asciiTheme="minorHAnsi" w:hAnsiTheme="minorHAnsi" w:cstheme="minorHAnsi"/>
          <w:bCs/>
          <w:sz w:val="22"/>
        </w:rPr>
        <w:t xml:space="preserve"> na który składają się 3 niżej wymienione zadania (części):</w:t>
      </w:r>
    </w:p>
    <w:p w14:paraId="634C8979" w14:textId="0A42C658" w:rsidR="007D6D18" w:rsidRDefault="007D6D18" w:rsidP="007D6D18">
      <w:pPr>
        <w:ind w:left="720" w:right="337" w:firstLine="0"/>
        <w:rPr>
          <w:rFonts w:asciiTheme="minorHAnsi" w:hAnsiTheme="minorHAnsi" w:cstheme="minorHAnsi"/>
          <w:b/>
          <w:sz w:val="22"/>
        </w:rPr>
      </w:pPr>
    </w:p>
    <w:p w14:paraId="612324F4" w14:textId="603712D7" w:rsidR="007D6D18" w:rsidRPr="007D6D18" w:rsidRDefault="007D6D18" w:rsidP="007D6D18">
      <w:pPr>
        <w:ind w:left="720" w:right="337" w:firstLine="0"/>
        <w:rPr>
          <w:rFonts w:asciiTheme="minorHAnsi" w:hAnsiTheme="minorHAnsi" w:cstheme="minorHAnsi"/>
          <w:bCs/>
          <w:sz w:val="22"/>
        </w:rPr>
      </w:pPr>
      <w:r w:rsidRPr="007D6D18">
        <w:rPr>
          <w:rFonts w:asciiTheme="minorHAnsi" w:hAnsiTheme="minorHAnsi" w:cstheme="minorHAnsi"/>
          <w:b/>
          <w:sz w:val="22"/>
        </w:rPr>
        <w:t xml:space="preserve">Część I </w:t>
      </w:r>
      <w:r w:rsidRPr="007D6D18">
        <w:rPr>
          <w:rFonts w:asciiTheme="minorHAnsi" w:hAnsiTheme="minorHAnsi" w:cstheme="minorHAnsi"/>
          <w:b/>
          <w:sz w:val="22"/>
        </w:rPr>
        <w:tab/>
      </w:r>
      <w:r>
        <w:rPr>
          <w:rFonts w:asciiTheme="minorHAnsi" w:hAnsiTheme="minorHAnsi" w:cstheme="minorHAnsi"/>
          <w:b/>
          <w:sz w:val="22"/>
        </w:rPr>
        <w:t xml:space="preserve">- </w:t>
      </w:r>
      <w:r w:rsidRPr="007D6D18">
        <w:rPr>
          <w:rFonts w:asciiTheme="minorHAnsi" w:hAnsiTheme="minorHAnsi" w:cstheme="minorHAnsi"/>
          <w:bCs/>
          <w:sz w:val="22"/>
        </w:rPr>
        <w:t>Opracowanie dokumentacji projektowej przebudowy dróg gminnych Twarogi Mazury i Twarogi Lackie – Stare Moczydły – Moczydły Pszczółki</w:t>
      </w:r>
      <w:r w:rsidR="007237CC">
        <w:rPr>
          <w:rFonts w:asciiTheme="minorHAnsi" w:hAnsiTheme="minorHAnsi" w:cstheme="minorHAnsi"/>
          <w:bCs/>
          <w:sz w:val="22"/>
        </w:rPr>
        <w:t>,</w:t>
      </w:r>
    </w:p>
    <w:p w14:paraId="1C4D8E97" w14:textId="10A6685B" w:rsidR="007D6D18" w:rsidRPr="007D6D18" w:rsidRDefault="007D6D18" w:rsidP="007D6D18">
      <w:pPr>
        <w:ind w:left="720" w:right="337" w:firstLine="0"/>
        <w:rPr>
          <w:rFonts w:asciiTheme="minorHAnsi" w:hAnsiTheme="minorHAnsi" w:cstheme="minorHAnsi"/>
          <w:bCs/>
          <w:sz w:val="22"/>
        </w:rPr>
      </w:pPr>
      <w:r w:rsidRPr="007D6D18">
        <w:rPr>
          <w:rFonts w:asciiTheme="minorHAnsi" w:hAnsiTheme="minorHAnsi" w:cstheme="minorHAnsi"/>
          <w:b/>
          <w:sz w:val="22"/>
        </w:rPr>
        <w:t xml:space="preserve">Część II </w:t>
      </w:r>
      <w:r>
        <w:rPr>
          <w:rFonts w:asciiTheme="minorHAnsi" w:hAnsiTheme="minorHAnsi" w:cstheme="minorHAnsi"/>
          <w:b/>
          <w:sz w:val="22"/>
        </w:rPr>
        <w:t xml:space="preserve">- </w:t>
      </w:r>
      <w:r w:rsidRPr="007D6D18">
        <w:rPr>
          <w:rFonts w:asciiTheme="minorHAnsi" w:hAnsiTheme="minorHAnsi" w:cstheme="minorHAnsi"/>
          <w:bCs/>
          <w:sz w:val="22"/>
        </w:rPr>
        <w:t>Opracowanie dokumentacji projektowej przebudowy drogi gminnej Miodusy Inochy – Twarogi Trąbnica - Twarogi Lackie</w:t>
      </w:r>
      <w:r w:rsidR="007237CC">
        <w:rPr>
          <w:rFonts w:asciiTheme="minorHAnsi" w:hAnsiTheme="minorHAnsi" w:cstheme="minorHAnsi"/>
          <w:bCs/>
          <w:sz w:val="22"/>
        </w:rPr>
        <w:t>,</w:t>
      </w:r>
    </w:p>
    <w:p w14:paraId="66640A8C" w14:textId="5DDAF7F9" w:rsidR="007D6D18" w:rsidRPr="007D6D18" w:rsidRDefault="007D6D18" w:rsidP="007D6D18">
      <w:pPr>
        <w:ind w:left="720" w:right="337" w:firstLine="0"/>
        <w:rPr>
          <w:rFonts w:asciiTheme="minorHAnsi" w:hAnsiTheme="minorHAnsi" w:cstheme="minorHAnsi"/>
          <w:bCs/>
          <w:sz w:val="22"/>
        </w:rPr>
      </w:pPr>
      <w:r w:rsidRPr="007D6D18">
        <w:rPr>
          <w:rFonts w:asciiTheme="minorHAnsi" w:hAnsiTheme="minorHAnsi" w:cstheme="minorHAnsi"/>
          <w:b/>
          <w:sz w:val="22"/>
        </w:rPr>
        <w:t>Część III</w:t>
      </w:r>
      <w:r w:rsidR="007237CC">
        <w:rPr>
          <w:rFonts w:asciiTheme="minorHAnsi" w:hAnsiTheme="minorHAnsi" w:cstheme="minorHAnsi"/>
          <w:b/>
          <w:sz w:val="22"/>
        </w:rPr>
        <w:t xml:space="preserve"> - </w:t>
      </w:r>
      <w:r w:rsidRPr="007D6D18">
        <w:rPr>
          <w:rFonts w:asciiTheme="minorHAnsi" w:hAnsiTheme="minorHAnsi" w:cstheme="minorHAnsi"/>
          <w:bCs/>
          <w:sz w:val="22"/>
        </w:rPr>
        <w:t xml:space="preserve">Opracowanie dokumentacji projektowej rozbudowy drogi gminnej Poniaty </w:t>
      </w:r>
      <w:r w:rsidR="007237CC">
        <w:rPr>
          <w:rFonts w:asciiTheme="minorHAnsi" w:hAnsiTheme="minorHAnsi" w:cstheme="minorHAnsi"/>
          <w:bCs/>
          <w:sz w:val="22"/>
        </w:rPr>
        <w:t>–</w:t>
      </w:r>
      <w:r w:rsidRPr="007D6D18">
        <w:rPr>
          <w:rFonts w:asciiTheme="minorHAnsi" w:hAnsiTheme="minorHAnsi" w:cstheme="minorHAnsi"/>
          <w:bCs/>
          <w:sz w:val="22"/>
        </w:rPr>
        <w:t xml:space="preserve"> Skórzec</w:t>
      </w:r>
      <w:r w:rsidR="007237CC">
        <w:rPr>
          <w:rFonts w:asciiTheme="minorHAnsi" w:hAnsiTheme="minorHAnsi" w:cstheme="minorHAnsi"/>
          <w:bCs/>
          <w:sz w:val="22"/>
        </w:rPr>
        <w:t>;</w:t>
      </w:r>
    </w:p>
    <w:p w14:paraId="3EBFDA36" w14:textId="47525DD0" w:rsidR="007D6D18" w:rsidRPr="00B63180" w:rsidRDefault="007237CC" w:rsidP="007D6D18">
      <w:pPr>
        <w:ind w:left="720" w:right="337" w:firstLine="0"/>
        <w:rPr>
          <w:rFonts w:asciiTheme="minorHAnsi" w:hAnsiTheme="minorHAnsi" w:cstheme="minorHAnsi"/>
          <w:sz w:val="22"/>
        </w:rPr>
      </w:pPr>
      <w:r>
        <w:rPr>
          <w:rFonts w:asciiTheme="minorHAnsi" w:hAnsiTheme="minorHAnsi" w:cstheme="minorHAnsi"/>
          <w:sz w:val="22"/>
        </w:rPr>
        <w:t>Zamawiający dopuszcza do składania ofert częściowych.</w:t>
      </w:r>
    </w:p>
    <w:p w14:paraId="630ED750" w14:textId="77777777" w:rsidR="00EB7BCD" w:rsidRDefault="00EB7BCD" w:rsidP="00001B8D">
      <w:pPr>
        <w:ind w:left="720" w:right="337" w:firstLine="0"/>
        <w:rPr>
          <w:rFonts w:asciiTheme="minorHAnsi" w:hAnsiTheme="minorHAnsi" w:cstheme="minorHAnsi"/>
          <w:b/>
          <w:bCs/>
          <w:sz w:val="22"/>
        </w:rPr>
      </w:pPr>
    </w:p>
    <w:p w14:paraId="5B2E33C4" w14:textId="67DCB37E" w:rsidR="00153B75" w:rsidRDefault="001875D6">
      <w:pPr>
        <w:ind w:left="716" w:right="337"/>
        <w:rPr>
          <w:rFonts w:asciiTheme="minorHAnsi" w:hAnsiTheme="minorHAnsi" w:cstheme="minorHAnsi"/>
          <w:sz w:val="22"/>
        </w:rPr>
      </w:pPr>
      <w:r w:rsidRPr="007237CC">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7237CC">
        <w:rPr>
          <w:rFonts w:asciiTheme="minorHAnsi" w:hAnsiTheme="minorHAnsi" w:cstheme="minorHAnsi"/>
          <w:sz w:val="22"/>
        </w:rPr>
        <w:t>„Nie dotyczy”</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6F3B3D32" w14:textId="43C41B88" w:rsidR="00153B75" w:rsidRPr="008D0FDA" w:rsidRDefault="00007651" w:rsidP="00F304BA">
      <w:pPr>
        <w:ind w:left="718" w:right="337"/>
        <w:rPr>
          <w:rFonts w:asciiTheme="minorHAnsi" w:hAnsiTheme="minorHAnsi" w:cstheme="minorHAnsi"/>
          <w:bCs/>
          <w:sz w:val="22"/>
        </w:rPr>
      </w:pPr>
      <w:r w:rsidRPr="00007651">
        <w:rPr>
          <w:rFonts w:asciiTheme="minorHAnsi" w:hAnsiTheme="minorHAnsi" w:cstheme="minorHAnsi"/>
          <w:bCs/>
          <w:sz w:val="22"/>
        </w:rPr>
        <w:t>71320000-7</w:t>
      </w:r>
      <w:r w:rsidR="00360846" w:rsidRPr="00360846">
        <w:rPr>
          <w:rFonts w:asciiTheme="minorHAnsi" w:hAnsiTheme="minorHAnsi" w:cstheme="minorHAnsi"/>
          <w:bCs/>
          <w:sz w:val="22"/>
        </w:rPr>
        <w:t xml:space="preserve"> </w:t>
      </w:r>
      <w:r w:rsidRPr="00007651">
        <w:rPr>
          <w:rFonts w:asciiTheme="minorHAnsi" w:hAnsiTheme="minorHAnsi" w:cstheme="minorHAnsi"/>
          <w:bCs/>
          <w:sz w:val="22"/>
        </w:rPr>
        <w:t>Usługi inżynieryjne w zakresie projektowania</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6A010674" w14:textId="54E260D9" w:rsidR="007F7033" w:rsidRDefault="00ED15BC" w:rsidP="00F304BA">
      <w:pPr>
        <w:spacing w:after="17" w:line="259" w:lineRule="auto"/>
        <w:ind w:left="708" w:right="0" w:firstLine="0"/>
        <w:jc w:val="left"/>
        <w:rPr>
          <w:rFonts w:asciiTheme="minorHAnsi" w:hAnsiTheme="minorHAnsi" w:cstheme="minorHAnsi"/>
          <w:sz w:val="22"/>
        </w:rPr>
      </w:pPr>
      <w:r>
        <w:rPr>
          <w:rFonts w:asciiTheme="minorHAnsi" w:hAnsiTheme="minorHAnsi" w:cstheme="minorHAnsi"/>
          <w:sz w:val="22"/>
        </w:rPr>
        <w:t>-----------------------------------</w:t>
      </w:r>
    </w:p>
    <w:p w14:paraId="5E3419DF" w14:textId="77777777" w:rsidR="00946047" w:rsidRDefault="00946047"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24E91E17" w:rsidR="00946047" w:rsidRPr="00946047" w:rsidRDefault="004D16F3" w:rsidP="00946047">
      <w:pPr>
        <w:numPr>
          <w:ilvl w:val="1"/>
          <w:numId w:val="1"/>
        </w:numPr>
        <w:ind w:right="337" w:hanging="863"/>
        <w:rPr>
          <w:rFonts w:asciiTheme="minorHAnsi" w:hAnsiTheme="minorHAnsi" w:cstheme="minorHAnsi"/>
          <w:sz w:val="22"/>
        </w:rPr>
      </w:pPr>
      <w:r w:rsidRPr="004D16F3">
        <w:rPr>
          <w:rFonts w:asciiTheme="minorHAnsi" w:hAnsiTheme="minorHAnsi" w:cstheme="minorHAnsi"/>
          <w:sz w:val="22"/>
        </w:rPr>
        <w:t xml:space="preserve">Szczegółowo przedmiot zamówienia opisany został w </w:t>
      </w:r>
      <w:r>
        <w:rPr>
          <w:rFonts w:asciiTheme="minorHAnsi" w:hAnsiTheme="minorHAnsi" w:cstheme="minorHAnsi"/>
          <w:sz w:val="22"/>
        </w:rPr>
        <w:t xml:space="preserve">opisie przedmiotu zamówienia (OPZ) stanowiącym </w:t>
      </w:r>
      <w:r w:rsidRPr="004D16F3">
        <w:rPr>
          <w:rFonts w:asciiTheme="minorHAnsi" w:hAnsiTheme="minorHAnsi" w:cstheme="minorHAnsi"/>
          <w:b/>
          <w:bCs/>
          <w:sz w:val="22"/>
        </w:rPr>
        <w:t>Załącznik nr 1</w:t>
      </w:r>
      <w:r>
        <w:rPr>
          <w:rFonts w:asciiTheme="minorHAnsi" w:hAnsiTheme="minorHAnsi" w:cstheme="minorHAnsi"/>
          <w:b/>
          <w:bCs/>
          <w:sz w:val="22"/>
        </w:rPr>
        <w:t>a-1c</w:t>
      </w:r>
      <w:r w:rsidRPr="004D16F3">
        <w:rPr>
          <w:rFonts w:asciiTheme="minorHAnsi" w:hAnsiTheme="minorHAnsi" w:cstheme="minorHAnsi"/>
          <w:b/>
          <w:bCs/>
          <w:sz w:val="22"/>
        </w:rPr>
        <w:t xml:space="preserve"> do SWZ</w:t>
      </w:r>
      <w:r w:rsidRPr="004D16F3">
        <w:rPr>
          <w:rFonts w:asciiTheme="minorHAnsi" w:hAnsiTheme="minorHAnsi" w:cstheme="minorHAnsi"/>
          <w:sz w:val="22"/>
        </w:rPr>
        <w:t xml:space="preserve"> oraz w projektowanych postanowieniach umowy w sprawie zamówienia publicznego, które zostaną wprowadzone do treści umowy stanowiących </w:t>
      </w:r>
      <w:r w:rsidRPr="004D16F3">
        <w:rPr>
          <w:rFonts w:asciiTheme="minorHAnsi" w:hAnsiTheme="minorHAnsi" w:cstheme="minorHAnsi"/>
          <w:b/>
          <w:bCs/>
          <w:sz w:val="22"/>
        </w:rPr>
        <w:t>Załącznik nr 2</w:t>
      </w:r>
      <w:r>
        <w:rPr>
          <w:rFonts w:asciiTheme="minorHAnsi" w:hAnsiTheme="minorHAnsi" w:cstheme="minorHAnsi"/>
          <w:b/>
          <w:bCs/>
          <w:sz w:val="22"/>
        </w:rPr>
        <w:t>a-2c</w:t>
      </w:r>
      <w:r w:rsidRPr="004D16F3">
        <w:rPr>
          <w:rFonts w:asciiTheme="minorHAnsi" w:hAnsiTheme="minorHAnsi" w:cstheme="minorHAnsi"/>
          <w:b/>
          <w:bCs/>
          <w:sz w:val="22"/>
        </w:rPr>
        <w:t xml:space="preserve"> do SWZ</w:t>
      </w:r>
      <w:r w:rsidRPr="004D16F3">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w:t>
      </w:r>
      <w:r w:rsidRPr="00A05C47">
        <w:rPr>
          <w:rFonts w:asciiTheme="minorHAnsi" w:hAnsiTheme="minorHAnsi" w:cstheme="minorHAnsi"/>
          <w:sz w:val="22"/>
        </w:rPr>
        <w:lastRenderedPageBreak/>
        <w:t xml:space="preserve">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540F2C48" w14:textId="4259B300" w:rsidR="00D65ECC" w:rsidRPr="00D65ECC" w:rsidRDefault="004418B6" w:rsidP="00D65ECC">
      <w:pPr>
        <w:numPr>
          <w:ilvl w:val="1"/>
          <w:numId w:val="1"/>
        </w:numPr>
        <w:ind w:right="337" w:hanging="852"/>
        <w:rPr>
          <w:rFonts w:asciiTheme="minorHAnsi" w:hAnsiTheme="minorHAnsi" w:cstheme="minorHAnsi"/>
          <w:color w:val="auto"/>
          <w:sz w:val="22"/>
        </w:rPr>
      </w:pPr>
      <w:r w:rsidRPr="004418B6">
        <w:rPr>
          <w:rFonts w:asciiTheme="minorHAnsi" w:hAnsiTheme="minorHAnsi" w:cstheme="minorHAnsi"/>
          <w:color w:val="auto"/>
          <w:sz w:val="22"/>
        </w:rPr>
        <w:t xml:space="preserve">Stosownie do treści art. </w:t>
      </w:r>
      <w:r>
        <w:rPr>
          <w:rFonts w:asciiTheme="minorHAnsi" w:hAnsiTheme="minorHAnsi" w:cstheme="minorHAnsi"/>
          <w:color w:val="auto"/>
          <w:sz w:val="22"/>
        </w:rPr>
        <w:t>95</w:t>
      </w:r>
      <w:r w:rsidRPr="004418B6">
        <w:rPr>
          <w:rFonts w:asciiTheme="minorHAnsi" w:hAnsiTheme="minorHAnsi" w:cstheme="minorHAnsi"/>
          <w:color w:val="auto"/>
          <w:sz w:val="22"/>
        </w:rPr>
        <w:t xml:space="preserve"> ustawy Zamawiający wymaga zatrudnienia na podstawie umowy o pracę przez Wykonawcę lub Podwykonawcę w rozumieniu przepisów art. 22 ust.1 ustawy  z dnia 26 czerwca 1974 r. – Kodeks Pracy (t.j. Dz.U. z 20</w:t>
      </w:r>
      <w:r>
        <w:rPr>
          <w:rFonts w:asciiTheme="minorHAnsi" w:hAnsiTheme="minorHAnsi" w:cstheme="minorHAnsi"/>
          <w:color w:val="auto"/>
          <w:sz w:val="22"/>
        </w:rPr>
        <w:t>20</w:t>
      </w:r>
      <w:r w:rsidRPr="004418B6">
        <w:rPr>
          <w:rFonts w:asciiTheme="minorHAnsi" w:hAnsiTheme="minorHAnsi" w:cstheme="minorHAnsi"/>
          <w:color w:val="auto"/>
          <w:sz w:val="22"/>
        </w:rPr>
        <w:t xml:space="preserve"> r., poz. </w:t>
      </w:r>
      <w:r>
        <w:rPr>
          <w:rFonts w:asciiTheme="minorHAnsi" w:hAnsiTheme="minorHAnsi" w:cstheme="minorHAnsi"/>
          <w:color w:val="auto"/>
          <w:sz w:val="22"/>
        </w:rPr>
        <w:t>1320</w:t>
      </w:r>
      <w:r w:rsidRPr="004418B6">
        <w:rPr>
          <w:rFonts w:asciiTheme="minorHAnsi" w:hAnsiTheme="minorHAnsi" w:cstheme="minorHAnsi"/>
          <w:color w:val="auto"/>
          <w:sz w:val="22"/>
        </w:rPr>
        <w:t xml:space="preserve"> z późń.zm.), osób wykonujących niezbędne czynności dla realizacji niniejszego przedmiotu zamówienia, które wskazano w pkt </w:t>
      </w:r>
      <w:r w:rsidR="004A26D4">
        <w:rPr>
          <w:rFonts w:asciiTheme="minorHAnsi" w:hAnsiTheme="minorHAnsi" w:cstheme="minorHAnsi"/>
          <w:color w:val="auto"/>
          <w:sz w:val="22"/>
        </w:rPr>
        <w:t>6.1.</w:t>
      </w:r>
      <w:r w:rsidRPr="004418B6">
        <w:rPr>
          <w:rFonts w:asciiTheme="minorHAnsi" w:hAnsiTheme="minorHAnsi" w:cstheme="minorHAnsi"/>
          <w:color w:val="auto"/>
          <w:sz w:val="22"/>
        </w:rPr>
        <w:t xml:space="preserve"> SWZ oraz </w:t>
      </w:r>
      <w:r w:rsidR="00395C7F">
        <w:rPr>
          <w:rFonts w:asciiTheme="minorHAnsi" w:hAnsiTheme="minorHAnsi" w:cstheme="minorHAnsi"/>
          <w:color w:val="auto"/>
          <w:sz w:val="22"/>
        </w:rPr>
        <w:t xml:space="preserve">w </w:t>
      </w:r>
      <w:r w:rsidRPr="004418B6">
        <w:rPr>
          <w:rFonts w:asciiTheme="minorHAnsi" w:hAnsiTheme="minorHAnsi" w:cstheme="minorHAnsi"/>
          <w:b/>
          <w:color w:val="auto"/>
          <w:sz w:val="22"/>
        </w:rPr>
        <w:t>Załączni</w:t>
      </w:r>
      <w:r w:rsidR="00C63508">
        <w:rPr>
          <w:rFonts w:asciiTheme="minorHAnsi" w:hAnsiTheme="minorHAnsi" w:cstheme="minorHAnsi"/>
          <w:b/>
          <w:color w:val="auto"/>
          <w:sz w:val="22"/>
        </w:rPr>
        <w:t>ku</w:t>
      </w:r>
      <w:r w:rsidRPr="004418B6">
        <w:rPr>
          <w:rFonts w:asciiTheme="minorHAnsi" w:hAnsiTheme="minorHAnsi" w:cstheme="minorHAnsi"/>
          <w:b/>
          <w:color w:val="auto"/>
          <w:sz w:val="22"/>
        </w:rPr>
        <w:t xml:space="preserve"> nr 1</w:t>
      </w:r>
      <w:r w:rsidR="00C91731">
        <w:rPr>
          <w:rFonts w:asciiTheme="minorHAnsi" w:hAnsiTheme="minorHAnsi" w:cstheme="minorHAnsi"/>
          <w:b/>
          <w:color w:val="auto"/>
          <w:sz w:val="22"/>
        </w:rPr>
        <w:t>a-1c</w:t>
      </w:r>
      <w:r w:rsidRPr="004418B6">
        <w:rPr>
          <w:rFonts w:asciiTheme="minorHAnsi" w:hAnsiTheme="minorHAnsi" w:cstheme="minorHAnsi"/>
          <w:b/>
          <w:color w:val="auto"/>
          <w:sz w:val="22"/>
        </w:rPr>
        <w:t xml:space="preserve"> do SWZ</w:t>
      </w:r>
      <w:r w:rsidR="00D65ECC" w:rsidRPr="00D65ECC">
        <w:rPr>
          <w:rFonts w:asciiTheme="minorHAnsi" w:hAnsiTheme="minorHAnsi" w:cstheme="minorHAnsi"/>
          <w:color w:val="auto"/>
          <w:sz w:val="22"/>
        </w:rPr>
        <w:t>, za wyjątkiem osób</w:t>
      </w:r>
      <w:r w:rsidR="00395C7F" w:rsidRPr="00395C7F">
        <w:rPr>
          <w:rFonts w:asciiTheme="minorHAnsi" w:hAnsiTheme="minorHAnsi" w:cstheme="minorHAnsi"/>
          <w:color w:val="auto"/>
          <w:sz w:val="22"/>
        </w:rPr>
        <w:t xml:space="preserve"> pełniących samodzielne funkcje techniczne w budownictwie w rozumieniu ustawy z dnia 7 lipca 1994 r. Prawo budowlane (t.j. Dz. U. z 2020 r. poz. 1333 z późn.zm.)</w:t>
      </w:r>
      <w:r w:rsidR="00D65ECC" w:rsidRPr="00D65ECC">
        <w:rPr>
          <w:rFonts w:asciiTheme="minorHAnsi" w:hAnsiTheme="minorHAnsi" w:cstheme="minorHAnsi"/>
          <w:color w:val="auto"/>
          <w:sz w:val="22"/>
        </w:rPr>
        <w:t xml:space="preserve"> </w:t>
      </w:r>
      <w:r w:rsidR="00395C7F">
        <w:rPr>
          <w:rFonts w:asciiTheme="minorHAnsi" w:hAnsiTheme="minorHAnsi" w:cstheme="minorHAnsi"/>
          <w:color w:val="auto"/>
          <w:sz w:val="22"/>
        </w:rPr>
        <w:t xml:space="preserve">oraz </w:t>
      </w:r>
      <w:r w:rsidR="00D65ECC" w:rsidRPr="00D65ECC">
        <w:rPr>
          <w:rFonts w:asciiTheme="minorHAnsi" w:hAnsiTheme="minorHAnsi" w:cstheme="minorHAnsi"/>
          <w:color w:val="auto"/>
          <w:sz w:val="22"/>
        </w:rPr>
        <w:t>prowadzących działalność gospodarczą (samozatrudnienie). Pozostałe wymogi wynikające z art. 95 ustawy zostały zamieszczone w</w:t>
      </w:r>
      <w:r w:rsidR="00D65ECC" w:rsidRPr="00D65ECC">
        <w:rPr>
          <w:rFonts w:asciiTheme="minorHAnsi" w:hAnsiTheme="minorHAnsi" w:cstheme="minorHAnsi"/>
          <w:i/>
          <w:color w:val="auto"/>
          <w:sz w:val="22"/>
        </w:rPr>
        <w:t xml:space="preserve"> </w:t>
      </w:r>
      <w:r w:rsidR="00D65ECC" w:rsidRPr="00D65ECC">
        <w:rPr>
          <w:rFonts w:asciiTheme="minorHAnsi" w:hAnsiTheme="minorHAnsi" w:cstheme="minorHAnsi"/>
          <w:color w:val="auto"/>
          <w:sz w:val="22"/>
        </w:rPr>
        <w:t>projektowanych</w:t>
      </w:r>
      <w:r w:rsidR="00D65ECC">
        <w:rPr>
          <w:rFonts w:asciiTheme="minorHAnsi" w:hAnsiTheme="minorHAnsi" w:cstheme="minorHAnsi"/>
          <w:color w:val="auto"/>
          <w:sz w:val="22"/>
        </w:rPr>
        <w:t xml:space="preserve"> </w:t>
      </w:r>
      <w:r w:rsidR="00D65ECC" w:rsidRPr="00D65ECC">
        <w:rPr>
          <w:rFonts w:asciiTheme="minorHAnsi" w:hAnsiTheme="minorHAnsi" w:cstheme="minorHAnsi"/>
          <w:color w:val="auto"/>
          <w:sz w:val="22"/>
        </w:rPr>
        <w:t xml:space="preserve">postanowieniach umowy w sprawie zamówienia publicznego, które stanowią </w:t>
      </w:r>
      <w:r w:rsidR="00D65ECC" w:rsidRPr="00D65ECC">
        <w:rPr>
          <w:rFonts w:asciiTheme="minorHAnsi" w:hAnsiTheme="minorHAnsi" w:cstheme="minorHAnsi"/>
          <w:b/>
          <w:color w:val="auto"/>
          <w:sz w:val="22"/>
        </w:rPr>
        <w:t xml:space="preserve">Załącznik nr </w:t>
      </w:r>
      <w:r w:rsidR="00395C7F">
        <w:rPr>
          <w:rFonts w:asciiTheme="minorHAnsi" w:hAnsiTheme="minorHAnsi" w:cstheme="minorHAnsi"/>
          <w:b/>
          <w:color w:val="auto"/>
          <w:sz w:val="22"/>
        </w:rPr>
        <w:t>2a-2c</w:t>
      </w:r>
      <w:r w:rsidR="00D65ECC" w:rsidRPr="00D65ECC">
        <w:rPr>
          <w:rFonts w:asciiTheme="minorHAnsi" w:hAnsiTheme="minorHAnsi" w:cstheme="minorHAnsi"/>
          <w:b/>
          <w:color w:val="auto"/>
          <w:sz w:val="22"/>
        </w:rPr>
        <w:t xml:space="preserve"> do SWZ</w:t>
      </w:r>
      <w:r w:rsidR="00D65ECC" w:rsidRPr="00D65ECC">
        <w:rPr>
          <w:rFonts w:asciiTheme="minorHAnsi" w:hAnsiTheme="minorHAnsi" w:cstheme="minorHAnsi"/>
          <w:color w:val="auto"/>
          <w:sz w:val="22"/>
        </w:rPr>
        <w:t xml:space="preserve">.  </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6E8516CE"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Zamawiający przewiduje możliwoś</w:t>
      </w:r>
      <w:r w:rsidR="00395C7F">
        <w:rPr>
          <w:rFonts w:asciiTheme="minorHAnsi" w:hAnsiTheme="minorHAnsi" w:cstheme="minorHAnsi"/>
          <w:sz w:val="22"/>
        </w:rPr>
        <w:t>ć</w:t>
      </w:r>
      <w:r w:rsidRPr="00FB0875">
        <w:rPr>
          <w:rFonts w:asciiTheme="minorHAnsi" w:hAnsiTheme="minorHAnsi" w:cstheme="minorHAnsi"/>
          <w:sz w:val="22"/>
        </w:rPr>
        <w:t xml:space="preserve"> udzielenia dotychczasowemu wykonawcy </w:t>
      </w:r>
      <w:r w:rsidR="00D65ECC">
        <w:rPr>
          <w:rFonts w:asciiTheme="minorHAnsi" w:hAnsiTheme="minorHAnsi" w:cstheme="minorHAnsi"/>
          <w:sz w:val="22"/>
        </w:rPr>
        <w:t>usług</w:t>
      </w:r>
      <w:r w:rsidRPr="00FB0875">
        <w:rPr>
          <w:rFonts w:asciiTheme="minorHAnsi" w:hAnsiTheme="minorHAnsi" w:cstheme="minorHAnsi"/>
          <w:sz w:val="22"/>
        </w:rPr>
        <w:t xml:space="preserve"> zamówień, o których mowa w art. 214 ust. 1 pkt 7 ustawy, polegających na powtórzeniu podobnych </w:t>
      </w:r>
      <w:r w:rsidR="00D65ECC">
        <w:rPr>
          <w:rFonts w:asciiTheme="minorHAnsi" w:hAnsiTheme="minorHAnsi" w:cstheme="minorHAnsi"/>
          <w:sz w:val="22"/>
        </w:rPr>
        <w:t>usług</w:t>
      </w:r>
      <w:r w:rsidRPr="00FB0875">
        <w:rPr>
          <w:rFonts w:asciiTheme="minorHAnsi" w:hAnsiTheme="minorHAnsi" w:cstheme="minorHAnsi"/>
          <w:sz w:val="22"/>
        </w:rPr>
        <w:t>, zgodnych z przedmiotem zamówienia podstawowego</w:t>
      </w:r>
      <w:r w:rsidR="00395C7F">
        <w:rPr>
          <w:rFonts w:asciiTheme="minorHAnsi" w:hAnsiTheme="minorHAnsi" w:cstheme="minorHAnsi"/>
          <w:sz w:val="22"/>
        </w:rPr>
        <w:t xml:space="preserve"> i wartości do 50% zamówienia podstawowego.</w:t>
      </w:r>
    </w:p>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453D7A05"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lastRenderedPageBreak/>
        <w:t xml:space="preserve">Wykonawca jest zobowiązany wykonać zamówienie w </w:t>
      </w:r>
      <w:r w:rsidRPr="00B63180">
        <w:rPr>
          <w:rFonts w:asciiTheme="minorHAnsi" w:hAnsiTheme="minorHAnsi" w:cstheme="minorHAnsi"/>
          <w:color w:val="auto"/>
          <w:sz w:val="22"/>
        </w:rPr>
        <w:t>terminie</w:t>
      </w:r>
      <w:r w:rsidR="00D65ECC" w:rsidRPr="00B63180">
        <w:rPr>
          <w:rFonts w:asciiTheme="minorHAnsi" w:hAnsiTheme="minorHAnsi" w:cstheme="minorHAnsi"/>
          <w:color w:val="auto"/>
          <w:sz w:val="22"/>
        </w:rPr>
        <w:t>:</w:t>
      </w:r>
    </w:p>
    <w:p w14:paraId="627ED8FF" w14:textId="10967FD7" w:rsidR="00D65ECC" w:rsidRPr="00C76F9B" w:rsidRDefault="005F3BEF" w:rsidP="008A5125">
      <w:pPr>
        <w:pStyle w:val="Akapitzlist"/>
        <w:numPr>
          <w:ilvl w:val="0"/>
          <w:numId w:val="22"/>
        </w:numPr>
        <w:ind w:right="337"/>
        <w:rPr>
          <w:rFonts w:asciiTheme="minorHAnsi" w:hAnsiTheme="minorHAnsi" w:cstheme="minorHAnsi"/>
          <w:color w:val="auto"/>
          <w:sz w:val="22"/>
        </w:rPr>
      </w:pPr>
      <w:r>
        <w:rPr>
          <w:rFonts w:asciiTheme="minorHAnsi" w:hAnsiTheme="minorHAnsi" w:cstheme="minorHAnsi"/>
          <w:color w:val="auto"/>
          <w:sz w:val="22"/>
        </w:rPr>
        <w:t>Cześć nr I i II</w:t>
      </w:r>
      <w:r w:rsidR="008A5125" w:rsidRPr="00C76F9B">
        <w:rPr>
          <w:rFonts w:asciiTheme="minorHAnsi" w:hAnsiTheme="minorHAnsi" w:cstheme="minorHAnsi"/>
          <w:color w:val="auto"/>
          <w:sz w:val="22"/>
        </w:rPr>
        <w:t xml:space="preserve"> –</w:t>
      </w:r>
      <w:r w:rsidR="00B63180" w:rsidRPr="00C76F9B">
        <w:rPr>
          <w:rFonts w:asciiTheme="minorHAnsi" w:hAnsiTheme="minorHAnsi" w:cstheme="minorHAnsi"/>
          <w:color w:val="auto"/>
          <w:sz w:val="22"/>
        </w:rPr>
        <w:t xml:space="preserve">  do </w:t>
      </w:r>
      <w:r>
        <w:rPr>
          <w:rFonts w:asciiTheme="minorHAnsi" w:hAnsiTheme="minorHAnsi" w:cstheme="minorHAnsi"/>
          <w:color w:val="auto"/>
          <w:sz w:val="22"/>
        </w:rPr>
        <w:t>11 miesięcy od daty zawarcia umowy,</w:t>
      </w:r>
    </w:p>
    <w:p w14:paraId="11BC69E6" w14:textId="38AA0484" w:rsidR="008A5125" w:rsidRPr="00B63180" w:rsidRDefault="005F3BEF" w:rsidP="008A5125">
      <w:pPr>
        <w:pStyle w:val="Akapitzlist"/>
        <w:numPr>
          <w:ilvl w:val="0"/>
          <w:numId w:val="22"/>
        </w:numPr>
        <w:ind w:right="337"/>
        <w:rPr>
          <w:rFonts w:asciiTheme="minorHAnsi" w:hAnsiTheme="minorHAnsi" w:cstheme="minorHAnsi"/>
          <w:color w:val="auto"/>
          <w:sz w:val="22"/>
        </w:rPr>
      </w:pPr>
      <w:r>
        <w:rPr>
          <w:rFonts w:asciiTheme="minorHAnsi" w:hAnsiTheme="minorHAnsi" w:cstheme="minorHAnsi"/>
          <w:color w:val="auto"/>
          <w:sz w:val="22"/>
        </w:rPr>
        <w:t>Część nr III</w:t>
      </w:r>
      <w:r w:rsidR="008A5125" w:rsidRPr="00B63180">
        <w:rPr>
          <w:rFonts w:asciiTheme="minorHAnsi" w:hAnsiTheme="minorHAnsi" w:cstheme="minorHAnsi"/>
          <w:color w:val="auto"/>
          <w:sz w:val="22"/>
        </w:rPr>
        <w:t xml:space="preserve"> – </w:t>
      </w:r>
      <w:r w:rsidRPr="005F3BEF">
        <w:rPr>
          <w:rFonts w:asciiTheme="minorHAnsi" w:hAnsiTheme="minorHAnsi" w:cstheme="minorHAnsi"/>
          <w:color w:val="auto"/>
          <w:sz w:val="22"/>
        </w:rPr>
        <w:t>do 1</w:t>
      </w:r>
      <w:r>
        <w:rPr>
          <w:rFonts w:asciiTheme="minorHAnsi" w:hAnsiTheme="minorHAnsi" w:cstheme="minorHAnsi"/>
          <w:color w:val="auto"/>
          <w:sz w:val="22"/>
        </w:rPr>
        <w:t>2</w:t>
      </w:r>
      <w:r w:rsidRPr="005F3BEF">
        <w:rPr>
          <w:rFonts w:asciiTheme="minorHAnsi" w:hAnsiTheme="minorHAnsi" w:cstheme="minorHAnsi"/>
          <w:color w:val="auto"/>
          <w:sz w:val="22"/>
        </w:rPr>
        <w:t xml:space="preserve"> miesięcy od daty zawarcia umowy</w:t>
      </w:r>
      <w:r>
        <w:rPr>
          <w:rFonts w:asciiTheme="minorHAnsi" w:hAnsiTheme="minorHAnsi" w:cstheme="minorHAnsi"/>
          <w:color w:val="auto"/>
          <w:sz w:val="22"/>
        </w:rPr>
        <w:t>.</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5C35D369"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FF4986" w:rsidRPr="00FF4986">
        <w:rPr>
          <w:rFonts w:asciiTheme="minorHAnsi" w:hAnsiTheme="minorHAnsi" w:cstheme="minorHAnsi"/>
          <w:i/>
          <w:sz w:val="22"/>
        </w:rPr>
        <w:t xml:space="preserve"> </w:t>
      </w:r>
      <w:r w:rsidR="00FF4986" w:rsidRPr="00FF4986">
        <w:rPr>
          <w:rFonts w:asciiTheme="minorHAnsi" w:hAnsiTheme="minorHAnsi" w:cstheme="minorHAnsi"/>
          <w:bCs/>
          <w:i/>
          <w:sz w:val="22"/>
        </w:rPr>
        <w:t>„Nie dotyczy”</w:t>
      </w:r>
    </w:p>
    <w:p w14:paraId="534F3521" w14:textId="3DF91DBE" w:rsidR="00B1411C" w:rsidRPr="00BB1432"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r w:rsidR="008A5125" w:rsidRPr="00BB1432">
        <w:rPr>
          <w:rFonts w:asciiTheme="minorHAnsi" w:hAnsiTheme="minorHAnsi" w:cstheme="minorHAnsi"/>
          <w:i/>
          <w:sz w:val="22"/>
        </w:rPr>
        <w:t>„Nie dotyczy”</w:t>
      </w:r>
    </w:p>
    <w:p w14:paraId="14358D32" w14:textId="77777777"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p>
    <w:p w14:paraId="15D51570" w14:textId="12A827CA" w:rsidR="00B67B95" w:rsidRPr="00EC463D" w:rsidRDefault="00B67B95" w:rsidP="00B67B95">
      <w:pPr>
        <w:pStyle w:val="Akapitzlist"/>
        <w:numPr>
          <w:ilvl w:val="0"/>
          <w:numId w:val="23"/>
        </w:numPr>
        <w:ind w:right="335"/>
        <w:rPr>
          <w:rFonts w:asciiTheme="minorHAnsi" w:hAnsiTheme="minorHAnsi" w:cstheme="minorHAnsi"/>
          <w:sz w:val="22"/>
        </w:rPr>
      </w:pPr>
      <w:bookmarkStart w:id="0" w:name="_Hlk81822206"/>
      <w:r w:rsidRPr="00EC463D">
        <w:rPr>
          <w:rFonts w:asciiTheme="minorHAnsi" w:hAnsiTheme="minorHAnsi" w:cstheme="minorHAnsi"/>
          <w:bCs/>
          <w:sz w:val="22"/>
        </w:rPr>
        <w:t xml:space="preserve">dysponuje lub będzie dysponował 1 osobą posiadającą uprawnienia do sprawowania samodzielnych funkcji technicznych w budownictwie </w:t>
      </w:r>
      <w:r w:rsidR="00A261C7" w:rsidRPr="00EC463D">
        <w:rPr>
          <w:rFonts w:asciiTheme="minorHAnsi" w:hAnsiTheme="minorHAnsi" w:cstheme="minorHAnsi"/>
          <w:bCs/>
          <w:sz w:val="22"/>
        </w:rPr>
        <w:t>w zakresie</w:t>
      </w:r>
      <w:r w:rsidRPr="00EC463D">
        <w:rPr>
          <w:rFonts w:asciiTheme="minorHAnsi" w:hAnsiTheme="minorHAnsi" w:cstheme="minorHAnsi"/>
          <w:bCs/>
          <w:sz w:val="22"/>
        </w:rPr>
        <w:t xml:space="preserve"> projektowania, zgodnie z ustawą z dnia 7 lipca 1994 r. Prawo budowlane (</w:t>
      </w:r>
      <w:bookmarkStart w:id="1" w:name="_Hlk66187641"/>
      <w:r w:rsidRPr="00EC463D">
        <w:rPr>
          <w:rFonts w:asciiTheme="minorHAnsi" w:hAnsiTheme="minorHAnsi" w:cstheme="minorHAnsi"/>
          <w:bCs/>
          <w:sz w:val="22"/>
        </w:rPr>
        <w:t>t.j. Dz.U. z 2020 r. poz. 1333 ze zm.</w:t>
      </w:r>
      <w:bookmarkEnd w:id="1"/>
      <w:r w:rsidRPr="00EC463D">
        <w:rPr>
          <w:rFonts w:asciiTheme="minorHAnsi" w:hAnsiTheme="minorHAnsi" w:cstheme="minorHAnsi"/>
          <w:bCs/>
          <w:sz w:val="22"/>
        </w:rPr>
        <w:t>), w specjalności drogowej bez ograniczeń, lub odpowiadające im ważne uprawnienia budowlane</w:t>
      </w:r>
      <w:r w:rsidR="00A261C7" w:rsidRPr="00EC463D">
        <w:rPr>
          <w:rFonts w:asciiTheme="minorHAnsi" w:hAnsiTheme="minorHAnsi" w:cstheme="minorHAnsi"/>
          <w:bCs/>
          <w:sz w:val="22"/>
        </w:rPr>
        <w:t xml:space="preserve">, która </w:t>
      </w:r>
      <w:r w:rsidR="00CA39D2">
        <w:rPr>
          <w:rFonts w:asciiTheme="minorHAnsi" w:hAnsiTheme="minorHAnsi" w:cstheme="minorHAnsi"/>
          <w:bCs/>
          <w:sz w:val="22"/>
        </w:rPr>
        <w:t xml:space="preserve">ponadto </w:t>
      </w:r>
      <w:r w:rsidR="00A261C7" w:rsidRPr="00EC463D">
        <w:rPr>
          <w:rFonts w:asciiTheme="minorHAnsi" w:hAnsiTheme="minorHAnsi" w:cstheme="minorHAnsi"/>
          <w:bCs/>
          <w:sz w:val="22"/>
        </w:rPr>
        <w:t>posiada doświadczenie</w:t>
      </w:r>
      <w:r w:rsidR="008225B8">
        <w:rPr>
          <w:rFonts w:asciiTheme="minorHAnsi" w:hAnsiTheme="minorHAnsi" w:cstheme="minorHAnsi"/>
          <w:bCs/>
          <w:sz w:val="22"/>
        </w:rPr>
        <w:t>,</w:t>
      </w:r>
      <w:r w:rsidR="00C16F2F" w:rsidRPr="00C16F2F">
        <w:rPr>
          <w:rFonts w:asciiTheme="minorHAnsi" w:hAnsiTheme="minorHAnsi" w:cstheme="minorHAnsi"/>
          <w:bCs/>
          <w:sz w:val="22"/>
        </w:rPr>
        <w:t xml:space="preserve"> </w:t>
      </w:r>
      <w:r w:rsidR="00C16F2F">
        <w:rPr>
          <w:rFonts w:asciiTheme="minorHAnsi" w:hAnsiTheme="minorHAnsi" w:cstheme="minorHAnsi"/>
          <w:bCs/>
          <w:sz w:val="22"/>
        </w:rPr>
        <w:t xml:space="preserve">nabyte </w:t>
      </w:r>
      <w:r w:rsidR="00C16F2F" w:rsidRPr="00C16F2F">
        <w:rPr>
          <w:rFonts w:asciiTheme="minorHAnsi" w:hAnsiTheme="minorHAnsi" w:cstheme="minorHAnsi"/>
          <w:bCs/>
          <w:sz w:val="22"/>
        </w:rPr>
        <w:t>w okresie ostatnich 3 lat przed upływem terminu składania ofert</w:t>
      </w:r>
      <w:r w:rsidR="008225B8">
        <w:rPr>
          <w:rFonts w:asciiTheme="minorHAnsi" w:hAnsiTheme="minorHAnsi" w:cstheme="minorHAnsi"/>
          <w:bCs/>
          <w:sz w:val="22"/>
        </w:rPr>
        <w:t>,</w:t>
      </w:r>
      <w:r w:rsidR="00A261C7" w:rsidRPr="00EC463D">
        <w:rPr>
          <w:rFonts w:asciiTheme="minorHAnsi" w:hAnsiTheme="minorHAnsi" w:cstheme="minorHAnsi"/>
          <w:bCs/>
          <w:sz w:val="22"/>
        </w:rPr>
        <w:t xml:space="preserve"> </w:t>
      </w:r>
      <w:r w:rsidR="00CC4F8E">
        <w:rPr>
          <w:rFonts w:asciiTheme="minorHAnsi" w:hAnsiTheme="minorHAnsi" w:cstheme="minorHAnsi"/>
          <w:bCs/>
          <w:sz w:val="22"/>
        </w:rPr>
        <w:t>polegające na wykonaniu</w:t>
      </w:r>
      <w:r w:rsidR="00BB5AB0">
        <w:rPr>
          <w:rFonts w:asciiTheme="minorHAnsi" w:hAnsiTheme="minorHAnsi" w:cstheme="minorHAnsi"/>
          <w:bCs/>
          <w:sz w:val="22"/>
        </w:rPr>
        <w:t xml:space="preserve"> w charakterze projektanta</w:t>
      </w:r>
      <w:r w:rsidR="00A261C7" w:rsidRPr="00EC463D">
        <w:rPr>
          <w:rFonts w:asciiTheme="minorHAnsi" w:hAnsiTheme="minorHAnsi" w:cstheme="minorHAnsi"/>
          <w:bCs/>
          <w:sz w:val="22"/>
        </w:rPr>
        <w:t xml:space="preserve"> </w:t>
      </w:r>
      <w:r w:rsidR="00EC463D" w:rsidRPr="00EC463D">
        <w:rPr>
          <w:rFonts w:asciiTheme="minorHAnsi" w:hAnsiTheme="minorHAnsi" w:cstheme="minorHAnsi"/>
          <w:bCs/>
          <w:sz w:val="22"/>
        </w:rPr>
        <w:t xml:space="preserve">minimum 2 projektów </w:t>
      </w:r>
      <w:r w:rsidR="00EC463D" w:rsidRPr="00EC463D">
        <w:rPr>
          <w:rFonts w:asciiTheme="minorHAnsi" w:hAnsiTheme="minorHAnsi" w:cstheme="minorHAnsi"/>
          <w:sz w:val="22"/>
        </w:rPr>
        <w:t>budowy, przebudowy lub rozbudowy drogi i długości odcinka drogi minimum 1000 m</w:t>
      </w:r>
      <w:r w:rsidR="008225B8">
        <w:rPr>
          <w:rFonts w:asciiTheme="minorHAnsi" w:hAnsiTheme="minorHAnsi" w:cstheme="minorHAnsi"/>
          <w:sz w:val="22"/>
        </w:rPr>
        <w:t xml:space="preserve"> każda</w:t>
      </w:r>
      <w:r w:rsidRPr="00EC463D">
        <w:rPr>
          <w:rFonts w:asciiTheme="minorHAnsi" w:hAnsiTheme="minorHAnsi" w:cstheme="minorHAnsi"/>
          <w:sz w:val="22"/>
        </w:rPr>
        <w:t>;</w:t>
      </w:r>
    </w:p>
    <w:bookmarkEnd w:id="0"/>
    <w:p w14:paraId="5966470A" w14:textId="16446CAB" w:rsidR="00B67986" w:rsidRPr="00B67986" w:rsidRDefault="00B67986" w:rsidP="00B67986">
      <w:pPr>
        <w:spacing w:after="128"/>
        <w:ind w:left="993" w:right="337" w:firstLine="0"/>
        <w:rPr>
          <w:rFonts w:asciiTheme="minorHAnsi" w:hAnsiTheme="minorHAnsi" w:cstheme="minorHAnsi"/>
          <w:b/>
          <w:bCs/>
          <w:sz w:val="22"/>
        </w:rPr>
      </w:pPr>
      <w:r w:rsidRPr="00B67986">
        <w:rPr>
          <w:rFonts w:asciiTheme="minorHAnsi" w:hAnsiTheme="minorHAnsi" w:cstheme="minorHAnsi"/>
          <w:b/>
          <w:bCs/>
          <w:sz w:val="22"/>
        </w:rPr>
        <w:t xml:space="preserve">- </w:t>
      </w:r>
      <w:r w:rsidRPr="00B67986">
        <w:rPr>
          <w:rFonts w:asciiTheme="minorHAnsi" w:hAnsiTheme="minorHAnsi" w:cstheme="minorHAnsi"/>
          <w:bCs/>
          <w:sz w:val="22"/>
        </w:rPr>
        <w:t>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(t.j. Dz. U. z 2020 r., poz. 220 ze zm.).</w:t>
      </w: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5167A95"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6D2570F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CC4F8E" w:rsidRPr="00CC4F8E">
        <w:rPr>
          <w:rFonts w:asciiTheme="minorHAnsi" w:hAnsiTheme="minorHAnsi" w:cstheme="minorHAnsi"/>
          <w:b/>
          <w:bCs/>
          <w:sz w:val="22"/>
        </w:rPr>
        <w:t>nie</w:t>
      </w:r>
      <w:r w:rsidR="00CC4F8E">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 xml:space="preserve">Oświadczenie, o którym mowa w art. 125 ust. 1 ustawy nie jest podmiotowym środkiem dowodowym i stanowi dowód potwierdzający brak podstaw wykluczenia i </w:t>
      </w:r>
      <w:r w:rsidRPr="00DE1D66">
        <w:rPr>
          <w:rFonts w:asciiTheme="minorHAnsi" w:hAnsiTheme="minorHAnsi" w:cstheme="minorHAnsi"/>
          <w:sz w:val="22"/>
        </w:rPr>
        <w:lastRenderedPageBreak/>
        <w:t>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26E9E80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A261C7">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2617D004"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C4F8E">
        <w:rPr>
          <w:rFonts w:asciiTheme="minorHAnsi" w:hAnsiTheme="minorHAnsi" w:cstheme="minorHAnsi"/>
          <w:sz w:val="22"/>
        </w:rPr>
        <w:t xml:space="preserve"> „Nie dotyczy”</w:t>
      </w:r>
    </w:p>
    <w:p w14:paraId="754C6F10" w14:textId="7178CDC9" w:rsidR="009E2E70" w:rsidRPr="00CC4F8E" w:rsidRDefault="001875D6" w:rsidP="004774ED">
      <w:pPr>
        <w:pStyle w:val="Akapitzlist"/>
        <w:numPr>
          <w:ilvl w:val="1"/>
          <w:numId w:val="1"/>
        </w:numPr>
        <w:ind w:right="337" w:hanging="852"/>
        <w:rPr>
          <w:rFonts w:asciiTheme="minorHAnsi" w:hAnsiTheme="minorHAnsi" w:cstheme="minorHAnsi"/>
          <w:sz w:val="22"/>
        </w:rPr>
      </w:pPr>
      <w:r w:rsidRPr="00CC4F8E">
        <w:rPr>
          <w:rFonts w:asciiTheme="minorHAnsi" w:hAnsiTheme="minorHAnsi" w:cstheme="minorHAnsi"/>
          <w:sz w:val="22"/>
        </w:rPr>
        <w:t xml:space="preserve"> </w:t>
      </w:r>
      <w:r w:rsidR="009E2E70" w:rsidRPr="00CC4F8E">
        <w:rPr>
          <w:rFonts w:asciiTheme="minorHAnsi" w:hAnsiTheme="minorHAnsi" w:cstheme="minorHAnsi"/>
          <w:sz w:val="22"/>
        </w:rPr>
        <w:t xml:space="preserve">W celu potwierdzenia spełniania przez Wykonawcę </w:t>
      </w:r>
      <w:r w:rsidR="009E2E70" w:rsidRPr="00CC4F8E">
        <w:rPr>
          <w:rFonts w:asciiTheme="minorHAnsi" w:hAnsiTheme="minorHAnsi" w:cstheme="minorHAnsi"/>
          <w:b/>
          <w:bCs/>
          <w:sz w:val="22"/>
        </w:rPr>
        <w:t>warunków udziału w postępowaniu</w:t>
      </w:r>
      <w:r w:rsidR="009E2E70" w:rsidRPr="00CC4F8E">
        <w:rPr>
          <w:rFonts w:asciiTheme="minorHAnsi" w:hAnsiTheme="minorHAnsi" w:cstheme="minorHAnsi"/>
          <w:sz w:val="22"/>
        </w:rPr>
        <w:t xml:space="preserve"> Wykonawca będzie zobowiązany przedłożyć:</w:t>
      </w:r>
      <w:r w:rsidR="00CC4F8E">
        <w:rPr>
          <w:rFonts w:asciiTheme="minorHAnsi" w:hAnsiTheme="minorHAnsi" w:cstheme="minorHAnsi"/>
          <w:sz w:val="22"/>
        </w:rPr>
        <w:t xml:space="preserve"> „Nie dotyczy”</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0D081045"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3112C4">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lastRenderedPageBreak/>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51BFED56" w:rsidR="00153B75" w:rsidRPr="00CC7275" w:rsidRDefault="001875D6" w:rsidP="000A31E0">
      <w:pPr>
        <w:numPr>
          <w:ilvl w:val="4"/>
          <w:numId w:val="8"/>
        </w:numPr>
        <w:spacing w:after="36"/>
        <w:ind w:right="337" w:hanging="286"/>
        <w:rPr>
          <w:rFonts w:asciiTheme="minorHAnsi" w:hAnsiTheme="minorHAnsi" w:cstheme="minorHAnsi"/>
          <w:sz w:val="22"/>
        </w:rPr>
      </w:pPr>
      <w:r w:rsidRPr="00CC7275">
        <w:rPr>
          <w:rFonts w:asciiTheme="minorHAnsi" w:hAnsiTheme="minorHAnsi" w:cstheme="minorHAnsi"/>
          <w:sz w:val="22"/>
        </w:rPr>
        <w:t xml:space="preserve">w pkt </w:t>
      </w:r>
      <w:r w:rsidR="003112C4">
        <w:rPr>
          <w:rFonts w:asciiTheme="minorHAnsi" w:hAnsiTheme="minorHAnsi" w:cstheme="minorHAnsi"/>
          <w:b/>
          <w:bCs/>
          <w:sz w:val="22"/>
        </w:rPr>
        <w:t>------</w:t>
      </w:r>
      <w:r w:rsidRPr="00CC7275">
        <w:rPr>
          <w:rFonts w:asciiTheme="minorHAnsi" w:hAnsiTheme="minorHAnsi" w:cstheme="minorHAnsi"/>
          <w:sz w:val="22"/>
        </w:rPr>
        <w:t xml:space="preserve"> </w:t>
      </w:r>
      <w:r w:rsidR="00170C78" w:rsidRPr="00CC7275">
        <w:rPr>
          <w:rFonts w:asciiTheme="minorHAnsi" w:hAnsiTheme="minorHAnsi" w:cstheme="minorHAnsi"/>
          <w:sz w:val="22"/>
        </w:rPr>
        <w:t>SWZ</w:t>
      </w:r>
      <w:r w:rsidRPr="00CC7275">
        <w:rPr>
          <w:rFonts w:asciiTheme="minorHAnsi" w:hAnsiTheme="minorHAnsi" w:cstheme="minorHAnsi"/>
          <w:sz w:val="22"/>
        </w:rPr>
        <w:t xml:space="preserve"> wykazuje co najmniej jeden z wykonawców wspólnie ubiegających się o udzielenie zamówienia </w:t>
      </w:r>
    </w:p>
    <w:p w14:paraId="50438D18" w14:textId="0B59BB02" w:rsidR="00153B75" w:rsidRPr="00193676" w:rsidRDefault="001875D6" w:rsidP="000A31E0">
      <w:pPr>
        <w:numPr>
          <w:ilvl w:val="4"/>
          <w:numId w:val="8"/>
        </w:numPr>
        <w:spacing w:after="34"/>
        <w:ind w:right="337" w:hanging="286"/>
        <w:rPr>
          <w:rFonts w:asciiTheme="minorHAnsi" w:hAnsiTheme="minorHAnsi" w:cstheme="minorHAnsi"/>
          <w:sz w:val="22"/>
        </w:rPr>
      </w:pPr>
      <w:r w:rsidRPr="00CC7275">
        <w:rPr>
          <w:rFonts w:asciiTheme="minorHAnsi" w:hAnsiTheme="minorHAnsi" w:cstheme="minorHAnsi"/>
          <w:sz w:val="22"/>
        </w:rPr>
        <w:t xml:space="preserve">w pkt </w:t>
      </w:r>
      <w:r w:rsidR="003112C4">
        <w:rPr>
          <w:rFonts w:asciiTheme="minorHAnsi" w:hAnsiTheme="minorHAnsi" w:cstheme="minorHAnsi"/>
          <w:b/>
          <w:bCs/>
          <w:sz w:val="22"/>
        </w:rPr>
        <w:t>-------</w:t>
      </w:r>
      <w:r w:rsidRPr="00CC7275">
        <w:rPr>
          <w:rFonts w:asciiTheme="minorHAnsi" w:hAnsiTheme="minorHAnsi" w:cstheme="minorHAnsi"/>
          <w:sz w:val="22"/>
        </w:rPr>
        <w:t xml:space="preserve"> </w:t>
      </w:r>
      <w:r w:rsidR="00193676" w:rsidRPr="00CC7275">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lastRenderedPageBreak/>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3419F0DF" w:rsidR="00DF15E4" w:rsidRPr="00D205A3" w:rsidRDefault="00577BF1" w:rsidP="000A31E0">
      <w:pPr>
        <w:pStyle w:val="Akapitzlist"/>
        <w:numPr>
          <w:ilvl w:val="0"/>
          <w:numId w:val="20"/>
        </w:numPr>
        <w:ind w:left="1843" w:right="337" w:hanging="283"/>
        <w:rPr>
          <w:rFonts w:asciiTheme="minorHAnsi" w:hAnsiTheme="minorHAnsi" w:cstheme="minorHAnsi"/>
          <w:color w:val="auto"/>
          <w:sz w:val="22"/>
        </w:rPr>
      </w:pPr>
      <w:r w:rsidRPr="00D205A3">
        <w:rPr>
          <w:rFonts w:asciiTheme="minorHAnsi" w:hAnsiTheme="minorHAnsi" w:cstheme="minorHAnsi"/>
          <w:color w:val="auto"/>
          <w:sz w:val="22"/>
        </w:rPr>
        <w:t xml:space="preserve">Pan </w:t>
      </w:r>
      <w:r w:rsidR="006A5AB0" w:rsidRPr="00D205A3">
        <w:rPr>
          <w:rFonts w:asciiTheme="minorHAnsi" w:hAnsiTheme="minorHAnsi" w:cstheme="minorHAnsi"/>
          <w:color w:val="auto"/>
          <w:sz w:val="22"/>
        </w:rPr>
        <w:t>Stanisław Kosk</w:t>
      </w:r>
      <w:r w:rsidR="00B2198A" w:rsidRPr="00D205A3">
        <w:rPr>
          <w:rFonts w:asciiTheme="minorHAnsi" w:hAnsiTheme="minorHAnsi" w:cstheme="minorHAnsi"/>
          <w:color w:val="auto"/>
          <w:sz w:val="22"/>
        </w:rPr>
        <w:t xml:space="preserve"> – w sprawach dotyczących przedmiotu zamówienia </w:t>
      </w:r>
      <w:r w:rsidR="00B2198A" w:rsidRPr="00D205A3">
        <w:rPr>
          <w:rFonts w:asciiTheme="minorHAnsi" w:hAnsiTheme="minorHAnsi" w:cstheme="minorHAnsi"/>
          <w:b/>
          <w:color w:val="auto"/>
          <w:sz w:val="22"/>
        </w:rPr>
        <w:t xml:space="preserve">tel. </w:t>
      </w:r>
      <w:r w:rsidR="00082310" w:rsidRPr="00D205A3">
        <w:rPr>
          <w:rFonts w:asciiTheme="minorHAnsi" w:hAnsiTheme="minorHAnsi" w:cstheme="minorHAnsi"/>
          <w:bCs/>
          <w:color w:val="auto"/>
          <w:sz w:val="22"/>
        </w:rPr>
        <w:t>85</w:t>
      </w:r>
      <w:r w:rsidR="008D61AA" w:rsidRPr="00D205A3">
        <w:rPr>
          <w:rFonts w:asciiTheme="minorHAnsi" w:hAnsiTheme="minorHAnsi" w:cstheme="minorHAnsi"/>
          <w:bCs/>
          <w:color w:val="auto"/>
          <w:sz w:val="22"/>
        </w:rPr>
        <w:t xml:space="preserve"> </w:t>
      </w:r>
      <w:r w:rsidR="00082310" w:rsidRPr="00D205A3">
        <w:rPr>
          <w:rFonts w:asciiTheme="minorHAnsi" w:hAnsiTheme="minorHAnsi" w:cstheme="minorHAnsi"/>
          <w:bCs/>
          <w:color w:val="auto"/>
          <w:sz w:val="22"/>
        </w:rPr>
        <w:t>6578515 wew. 2</w:t>
      </w:r>
      <w:r w:rsidR="006A5AB0" w:rsidRPr="00D205A3">
        <w:rPr>
          <w:rFonts w:asciiTheme="minorHAnsi" w:hAnsiTheme="minorHAnsi" w:cstheme="minorHAnsi"/>
          <w:bCs/>
          <w:color w:val="auto"/>
          <w:sz w:val="22"/>
        </w:rPr>
        <w:t>3</w:t>
      </w:r>
      <w:r w:rsidR="00082310" w:rsidRPr="00D205A3">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ePUAP. Wykonawca posiadający konto na 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lastRenderedPageBreak/>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44C72739"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555806" w:rsidRPr="00555806">
        <w:rPr>
          <w:rFonts w:asciiTheme="minorHAnsi" w:hAnsiTheme="minorHAnsi" w:cstheme="minorHAnsi"/>
          <w:sz w:val="22"/>
        </w:rPr>
        <w:t>t.j.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51DCEB74"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654DBBC1"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6A5AB0">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388A990A" w14:textId="6741D794"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lastRenderedPageBreak/>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6A5AB0">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006A5AB0">
        <w:rPr>
          <w:rFonts w:asciiTheme="minorHAnsi" w:hAnsiTheme="minorHAnsi" w:cstheme="minorHAnsi"/>
          <w:sz w:val="22"/>
        </w:rPr>
        <w:t>, Kalkulacja cenowa</w:t>
      </w:r>
      <w:r w:rsidR="006A5AB0" w:rsidRPr="006A5AB0">
        <w:rPr>
          <w:rFonts w:asciiTheme="minorHAnsi" w:hAnsiTheme="minorHAnsi" w:cstheme="minorHAnsi"/>
          <w:b/>
          <w:bCs/>
          <w:sz w:val="22"/>
        </w:rPr>
        <w:t xml:space="preserve"> </w:t>
      </w:r>
      <w:r w:rsidR="006A5AB0">
        <w:rPr>
          <w:rFonts w:asciiTheme="minorHAnsi" w:hAnsiTheme="minorHAnsi" w:cstheme="minorHAnsi"/>
          <w:b/>
          <w:bCs/>
          <w:sz w:val="22"/>
        </w:rPr>
        <w:t>(</w:t>
      </w:r>
      <w:r w:rsidR="006A5AB0" w:rsidRPr="006A5AB0">
        <w:rPr>
          <w:rFonts w:asciiTheme="minorHAnsi" w:hAnsiTheme="minorHAnsi" w:cstheme="minorHAnsi"/>
          <w:b/>
          <w:bCs/>
          <w:sz w:val="22"/>
        </w:rPr>
        <w:t>Wzór – Załącznik nr 3</w:t>
      </w:r>
      <w:r w:rsidR="006A5AB0">
        <w:rPr>
          <w:rFonts w:asciiTheme="minorHAnsi" w:hAnsiTheme="minorHAnsi" w:cstheme="minorHAnsi"/>
          <w:b/>
          <w:bCs/>
          <w:sz w:val="22"/>
        </w:rPr>
        <w:t>a-3c</w:t>
      </w:r>
      <w:r w:rsidR="006A5AB0" w:rsidRPr="006A5AB0">
        <w:rPr>
          <w:rFonts w:asciiTheme="minorHAnsi" w:hAnsiTheme="minorHAnsi" w:cstheme="minorHAnsi"/>
          <w:b/>
          <w:bCs/>
          <w:sz w:val="22"/>
        </w:rPr>
        <w:t xml:space="preserve"> do SWZ</w:t>
      </w:r>
      <w:r w:rsidR="002C163F">
        <w:rPr>
          <w:rFonts w:asciiTheme="minorHAnsi" w:hAnsiTheme="minorHAnsi" w:cstheme="minorHAnsi"/>
          <w:b/>
          <w:bCs/>
          <w:sz w:val="22"/>
        </w:rPr>
        <w:t xml:space="preserve"> – składane stosownie do liczby części na które wykonawca składa ofertę</w:t>
      </w:r>
      <w:r w:rsidR="006A5AB0" w:rsidRPr="006A5AB0">
        <w:rPr>
          <w:rFonts w:asciiTheme="minorHAnsi" w:hAnsiTheme="minorHAnsi" w:cstheme="minorHAnsi"/>
          <w:sz w:val="22"/>
        </w:rPr>
        <w:t>)</w:t>
      </w:r>
      <w:r w:rsidR="003112C4">
        <w:rPr>
          <w:rFonts w:asciiTheme="minorHAnsi" w:hAnsiTheme="minorHAnsi" w:cstheme="minorHAnsi"/>
          <w:sz w:val="22"/>
        </w:rPr>
        <w:t xml:space="preserve"> </w:t>
      </w:r>
      <w:r w:rsidRPr="00424E27">
        <w:rPr>
          <w:rFonts w:asciiTheme="minorHAnsi" w:hAnsiTheme="minorHAnsi" w:cstheme="minorHAnsi"/>
          <w:sz w:val="22"/>
        </w:rPr>
        <w:t xml:space="preserve">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06D4F6F9"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555806" w:rsidRPr="00555806">
        <w:rPr>
          <w:rFonts w:asciiTheme="minorHAnsi" w:hAnsiTheme="minorHAnsi" w:cstheme="minorHAnsi"/>
          <w:sz w:val="22"/>
        </w:rPr>
        <w:t>t.j.: Dz.U. z 2021 poz. 2070 ze zm.</w:t>
      </w:r>
      <w:r w:rsidRPr="00FF64CE">
        <w:rPr>
          <w:rFonts w:asciiTheme="minorHAnsi" w:hAnsiTheme="minorHAnsi" w:cstheme="minorHAnsi"/>
          <w:sz w:val="22"/>
        </w:rPr>
        <w:t>);</w:t>
      </w:r>
    </w:p>
    <w:p w14:paraId="478962F9" w14:textId="2195A878"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555806" w:rsidRPr="00555806">
        <w:rPr>
          <w:rFonts w:asciiTheme="minorHAnsi" w:hAnsiTheme="minorHAnsi" w:cstheme="minorHAnsi"/>
          <w:sz w:val="22"/>
        </w:rPr>
        <w:t>t.j.: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77777777"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 xml:space="preserve">przekazuje cyfrowe odwzorowanie tego dokumentu opatrzone podpisem kwalifikowanym, podpisem zaufanym lub </w:t>
      </w:r>
      <w:r w:rsidRPr="00A75FEF">
        <w:rPr>
          <w:rFonts w:asciiTheme="minorHAnsi" w:hAnsiTheme="minorHAnsi" w:cstheme="minorHAnsi"/>
          <w:b/>
          <w:sz w:val="22"/>
        </w:rPr>
        <w:lastRenderedPageBreak/>
        <w:t>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0E256ABE"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 xml:space="preserve">Wykonawca w ofercie określi cenę oferty brutto w zł (PLN), która stanowić będzie wynagrodzenie </w:t>
      </w:r>
      <w:r w:rsidR="00D205A3">
        <w:rPr>
          <w:rFonts w:asciiTheme="minorHAnsi" w:hAnsiTheme="minorHAnsi" w:cstheme="minorHAnsi"/>
          <w:sz w:val="22"/>
        </w:rPr>
        <w:t>kosztorysowe</w:t>
      </w:r>
      <w:r w:rsidRPr="00B2198A">
        <w:rPr>
          <w:rFonts w:asciiTheme="minorHAnsi" w:hAnsiTheme="minorHAnsi" w:cstheme="minorHAnsi"/>
          <w:sz w:val="22"/>
        </w:rPr>
        <w:t xml:space="preserve"> za realizację przedmiotu zamówienia na którą Wykonawca składa ofertę. Cena oferty – jest to kwota wymieniona w Formularzu oferty (</w:t>
      </w:r>
      <w:r w:rsidRPr="00B2198A">
        <w:rPr>
          <w:rFonts w:asciiTheme="minorHAnsi" w:hAnsiTheme="minorHAnsi" w:cstheme="minorHAnsi"/>
          <w:b/>
          <w:sz w:val="22"/>
        </w:rPr>
        <w:t xml:space="preserve">Załącznik nr </w:t>
      </w:r>
      <w:r w:rsidR="002C163F">
        <w:rPr>
          <w:rFonts w:asciiTheme="minorHAnsi" w:hAnsiTheme="minorHAnsi" w:cstheme="minorHAnsi"/>
          <w:b/>
          <w:sz w:val="22"/>
        </w:rPr>
        <w:t>3</w:t>
      </w:r>
      <w:r w:rsidRPr="00B2198A">
        <w:rPr>
          <w:rFonts w:asciiTheme="minorHAnsi" w:hAnsiTheme="minorHAnsi" w:cstheme="minorHAnsi"/>
          <w:b/>
          <w:sz w:val="22"/>
        </w:rPr>
        <w:t xml:space="preserve"> do SIWZ</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lastRenderedPageBreak/>
        <w:t>Wykonawca powinien wyliczyć cenę oferty brutto, tj. wraz z należnym podatkiem VAT w wysokości przewidzianej ustawowo.</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1EA46A06" w:rsidR="00153B75" w:rsidRPr="00DF15E4"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w:t>
      </w:r>
      <w:r w:rsidR="003F71A9">
        <w:rPr>
          <w:rFonts w:asciiTheme="minorHAnsi" w:hAnsiTheme="minorHAnsi" w:cstheme="minorHAnsi"/>
          <w:sz w:val="22"/>
        </w:rPr>
        <w:t xml:space="preserve">nie </w:t>
      </w:r>
      <w:r w:rsidRPr="007E70CC">
        <w:rPr>
          <w:rFonts w:asciiTheme="minorHAnsi" w:hAnsiTheme="minorHAnsi" w:cstheme="minorHAnsi"/>
          <w:sz w:val="22"/>
        </w:rPr>
        <w:t>jest zobowiązany do wniesienia wadium</w:t>
      </w:r>
      <w:r w:rsidR="003F71A9">
        <w:rPr>
          <w:rFonts w:asciiTheme="minorHAnsi" w:hAnsiTheme="minorHAnsi" w:cstheme="minorHAnsi"/>
          <w:sz w:val="22"/>
        </w:rPr>
        <w:t xml:space="preserve"> w niniejszym postępowaniu.</w:t>
      </w:r>
      <w:r w:rsidRPr="007E70CC">
        <w:rPr>
          <w:rFonts w:asciiTheme="minorHAnsi" w:hAnsiTheme="minorHAnsi" w:cstheme="minorHAnsi"/>
          <w:sz w:val="22"/>
        </w:rPr>
        <w:t xml:space="preserve"> </w:t>
      </w:r>
      <w:r w:rsidRPr="00DF15E4">
        <w:rPr>
          <w:rFonts w:asciiTheme="minorHAnsi" w:hAnsiTheme="minorHAnsi" w:cstheme="minorHAnsi"/>
          <w:sz w:val="22"/>
        </w:rPr>
        <w:t xml:space="preserve">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510100AB" w:rsidR="00153B75" w:rsidRPr="003112C4" w:rsidRDefault="003E26D3">
      <w:pPr>
        <w:numPr>
          <w:ilvl w:val="1"/>
          <w:numId w:val="1"/>
        </w:numPr>
        <w:spacing w:after="14" w:line="267" w:lineRule="auto"/>
        <w:ind w:right="337" w:hanging="852"/>
        <w:rPr>
          <w:rFonts w:asciiTheme="minorHAnsi" w:hAnsiTheme="minorHAnsi" w:cstheme="minorHAnsi"/>
          <w:bCs/>
          <w:sz w:val="22"/>
        </w:rPr>
      </w:pPr>
      <w:r w:rsidRPr="003112C4">
        <w:rPr>
          <w:rFonts w:asciiTheme="minorHAnsi" w:hAnsiTheme="minorHAnsi" w:cstheme="minorHAnsi"/>
          <w:bCs/>
          <w:sz w:val="22"/>
        </w:rPr>
        <w:t>Wykonawca składa ofertę za pośrednictwem „Formularza do złożenia, zmiany, wycofania oferty lub wniosku” dostępnego na ePUAP i udostępnionego również na miniPortalu</w:t>
      </w:r>
      <w:r w:rsidR="001875D6" w:rsidRPr="003112C4">
        <w:rPr>
          <w:rFonts w:asciiTheme="minorHAnsi" w:hAnsiTheme="minorHAnsi" w:cstheme="minorHAnsi"/>
          <w:bCs/>
          <w:sz w:val="22"/>
        </w:rPr>
        <w:t xml:space="preserve"> w terminie do dnia </w:t>
      </w:r>
      <w:r w:rsidR="000C0909" w:rsidRPr="003112C4">
        <w:rPr>
          <w:rFonts w:asciiTheme="minorHAnsi" w:hAnsiTheme="minorHAnsi" w:cstheme="minorHAnsi"/>
          <w:b/>
          <w:bCs/>
          <w:sz w:val="22"/>
        </w:rPr>
        <w:t>17</w:t>
      </w:r>
      <w:r w:rsidR="002C163F" w:rsidRPr="003112C4">
        <w:rPr>
          <w:rFonts w:asciiTheme="minorHAnsi" w:hAnsiTheme="minorHAnsi" w:cstheme="minorHAnsi"/>
          <w:b/>
          <w:bCs/>
          <w:sz w:val="22"/>
        </w:rPr>
        <w:t>.12</w:t>
      </w:r>
      <w:r w:rsidR="001875D6" w:rsidRPr="003112C4">
        <w:rPr>
          <w:rFonts w:asciiTheme="minorHAnsi" w:hAnsiTheme="minorHAnsi" w:cstheme="minorHAnsi"/>
          <w:b/>
          <w:sz w:val="22"/>
        </w:rPr>
        <w:t>.202</w:t>
      </w:r>
      <w:r w:rsidRPr="003112C4">
        <w:rPr>
          <w:rFonts w:asciiTheme="minorHAnsi" w:hAnsiTheme="minorHAnsi" w:cstheme="minorHAnsi"/>
          <w:b/>
          <w:sz w:val="22"/>
        </w:rPr>
        <w:t>1</w:t>
      </w:r>
      <w:r w:rsidR="001875D6" w:rsidRPr="003112C4">
        <w:rPr>
          <w:rFonts w:asciiTheme="minorHAnsi" w:hAnsiTheme="minorHAnsi" w:cstheme="minorHAnsi"/>
          <w:b/>
          <w:sz w:val="22"/>
        </w:rPr>
        <w:t xml:space="preserve"> r. do godz. </w:t>
      </w:r>
      <w:r w:rsidRPr="003112C4">
        <w:rPr>
          <w:rFonts w:asciiTheme="minorHAnsi" w:hAnsiTheme="minorHAnsi" w:cstheme="minorHAnsi"/>
          <w:b/>
          <w:sz w:val="22"/>
        </w:rPr>
        <w:t>1</w:t>
      </w:r>
      <w:r w:rsidR="003112C4">
        <w:rPr>
          <w:rFonts w:asciiTheme="minorHAnsi" w:hAnsiTheme="minorHAnsi" w:cstheme="minorHAnsi"/>
          <w:b/>
          <w:sz w:val="22"/>
        </w:rPr>
        <w:t>0</w:t>
      </w:r>
      <w:r w:rsidR="001875D6" w:rsidRPr="003112C4">
        <w:rPr>
          <w:rFonts w:asciiTheme="minorHAnsi" w:hAnsiTheme="minorHAnsi" w:cstheme="minorHAnsi"/>
          <w:b/>
          <w:sz w:val="22"/>
        </w:rPr>
        <w:t>:00</w:t>
      </w:r>
      <w:r w:rsidRPr="003112C4">
        <w:rPr>
          <w:rFonts w:asciiTheme="minorHAnsi" w:hAnsiTheme="minorHAnsi" w:cstheme="minorHAnsi"/>
          <w:b/>
          <w:sz w:val="22"/>
        </w:rPr>
        <w:t>.</w:t>
      </w:r>
      <w:r w:rsidR="001875D6" w:rsidRPr="003112C4">
        <w:rPr>
          <w:rFonts w:asciiTheme="minorHAnsi" w:hAnsiTheme="minorHAnsi" w:cstheme="minorHAnsi"/>
          <w:b/>
          <w:sz w:val="22"/>
        </w:rPr>
        <w:t xml:space="preserve"> </w:t>
      </w:r>
    </w:p>
    <w:p w14:paraId="50C212C1" w14:textId="0876FB2D" w:rsidR="003E26D3" w:rsidRPr="003112C4" w:rsidRDefault="003E26D3">
      <w:pPr>
        <w:numPr>
          <w:ilvl w:val="1"/>
          <w:numId w:val="1"/>
        </w:numPr>
        <w:spacing w:after="14" w:line="267" w:lineRule="auto"/>
        <w:ind w:right="337" w:hanging="852"/>
        <w:rPr>
          <w:rFonts w:asciiTheme="minorHAnsi" w:hAnsiTheme="minorHAnsi" w:cstheme="minorHAnsi"/>
          <w:bCs/>
          <w:sz w:val="22"/>
        </w:rPr>
      </w:pPr>
      <w:r w:rsidRPr="003112C4">
        <w:rPr>
          <w:rFonts w:asciiTheme="minorHAnsi" w:hAnsiTheme="minorHAnsi" w:cstheme="minorHAnsi"/>
          <w:bCs/>
          <w:sz w:val="22"/>
        </w:rPr>
        <w:t xml:space="preserve">Otwarcie ofert nastąpi w dniu </w:t>
      </w:r>
      <w:r w:rsidR="000C0909" w:rsidRPr="003112C4">
        <w:rPr>
          <w:rFonts w:asciiTheme="minorHAnsi" w:hAnsiTheme="minorHAnsi" w:cstheme="minorHAnsi"/>
          <w:b/>
          <w:bCs/>
          <w:sz w:val="22"/>
        </w:rPr>
        <w:t>17</w:t>
      </w:r>
      <w:r w:rsidR="002C163F" w:rsidRPr="003112C4">
        <w:rPr>
          <w:rFonts w:asciiTheme="minorHAnsi" w:hAnsiTheme="minorHAnsi" w:cstheme="minorHAnsi"/>
          <w:b/>
          <w:bCs/>
          <w:sz w:val="22"/>
        </w:rPr>
        <w:t>.12</w:t>
      </w:r>
      <w:r w:rsidRPr="003112C4">
        <w:rPr>
          <w:rFonts w:asciiTheme="minorHAnsi" w:hAnsiTheme="minorHAnsi" w:cstheme="minorHAnsi"/>
          <w:b/>
          <w:sz w:val="22"/>
        </w:rPr>
        <w:t>.2021 r., o godzinie 1</w:t>
      </w:r>
      <w:r w:rsidR="003112C4">
        <w:rPr>
          <w:rFonts w:asciiTheme="minorHAnsi" w:hAnsiTheme="minorHAnsi" w:cstheme="minorHAnsi"/>
          <w:b/>
          <w:sz w:val="22"/>
        </w:rPr>
        <w:t>0</w:t>
      </w:r>
      <w:r w:rsidRPr="003112C4">
        <w:rPr>
          <w:rFonts w:asciiTheme="minorHAnsi" w:hAnsiTheme="minorHAnsi" w:cstheme="minorHAnsi"/>
          <w:b/>
          <w:sz w:val="22"/>
        </w:rPr>
        <w:t>:</w:t>
      </w:r>
      <w:r w:rsidR="000C0909" w:rsidRPr="003112C4">
        <w:rPr>
          <w:rFonts w:asciiTheme="minorHAnsi" w:hAnsiTheme="minorHAnsi" w:cstheme="minorHAnsi"/>
          <w:b/>
          <w:sz w:val="22"/>
        </w:rPr>
        <w:t>15</w:t>
      </w:r>
      <w:r w:rsidRPr="003112C4">
        <w:rPr>
          <w:rFonts w:asciiTheme="minorHAnsi" w:hAnsiTheme="minorHAnsi" w:cstheme="minorHAnsi"/>
          <w:b/>
          <w:sz w:val="22"/>
        </w:rPr>
        <w:t>.</w:t>
      </w:r>
    </w:p>
    <w:p w14:paraId="69664E17" w14:textId="71A4D47E"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Otwarcie ofert następuje poprzez użycie mechanizmu do odszyfrowania ofert dostępnego po zalogowaniu w zakładce Deszyfrowanie na miniPortalu i następuje poprzez wskazanie pliku do odszyfrowania.</w:t>
      </w:r>
    </w:p>
    <w:p w14:paraId="5B78EB25" w14:textId="220178DA"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BB1432" w:rsidRDefault="00F1759F">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BB1432" w:rsidRDefault="00153B75">
      <w:pPr>
        <w:spacing w:after="29" w:line="259" w:lineRule="auto"/>
        <w:ind w:left="1133" w:right="0" w:firstLine="0"/>
        <w:jc w:val="left"/>
      </w:pPr>
    </w:p>
    <w:p w14:paraId="072F8356" w14:textId="77777777" w:rsidR="00153B75" w:rsidRPr="00BB1432" w:rsidRDefault="001875D6">
      <w:pPr>
        <w:numPr>
          <w:ilvl w:val="0"/>
          <w:numId w:val="1"/>
        </w:numPr>
        <w:spacing w:after="14" w:line="267" w:lineRule="auto"/>
        <w:ind w:right="335" w:hanging="720"/>
        <w:rPr>
          <w:rFonts w:asciiTheme="minorHAnsi" w:hAnsiTheme="minorHAnsi" w:cstheme="minorHAnsi"/>
          <w:sz w:val="22"/>
        </w:rPr>
      </w:pPr>
      <w:r w:rsidRPr="00BB1432">
        <w:rPr>
          <w:rFonts w:asciiTheme="minorHAnsi" w:hAnsiTheme="minorHAnsi" w:cstheme="minorHAnsi"/>
          <w:b/>
          <w:sz w:val="22"/>
        </w:rPr>
        <w:t xml:space="preserve">TERMIN ZWIĄZANIA OFERTĄ </w:t>
      </w:r>
    </w:p>
    <w:p w14:paraId="44CE3570" w14:textId="70CAB9CA" w:rsidR="00153B75" w:rsidRPr="003112C4" w:rsidRDefault="001875D6" w:rsidP="003E26D3">
      <w:pPr>
        <w:numPr>
          <w:ilvl w:val="1"/>
          <w:numId w:val="1"/>
        </w:numPr>
        <w:ind w:right="337" w:hanging="852"/>
        <w:rPr>
          <w:rFonts w:asciiTheme="minorHAnsi" w:hAnsiTheme="minorHAnsi" w:cstheme="minorHAnsi"/>
          <w:b/>
          <w:sz w:val="22"/>
        </w:rPr>
      </w:pPr>
      <w:r w:rsidRPr="003112C4">
        <w:rPr>
          <w:rFonts w:asciiTheme="minorHAnsi" w:hAnsiTheme="minorHAnsi" w:cstheme="minorHAnsi"/>
          <w:sz w:val="22"/>
        </w:rPr>
        <w:t>Wykonawca jest związany ofertą od dnia terminu składania ofert</w:t>
      </w:r>
      <w:r w:rsidRPr="003112C4">
        <w:rPr>
          <w:rFonts w:asciiTheme="minorHAnsi" w:hAnsiTheme="minorHAnsi" w:cstheme="minorHAnsi"/>
          <w:b/>
          <w:sz w:val="22"/>
        </w:rPr>
        <w:t xml:space="preserve"> do dnia </w:t>
      </w:r>
      <w:r w:rsidR="00C54F39" w:rsidRPr="003112C4">
        <w:rPr>
          <w:rFonts w:asciiTheme="minorHAnsi" w:hAnsiTheme="minorHAnsi" w:cstheme="minorHAnsi"/>
          <w:b/>
          <w:sz w:val="22"/>
        </w:rPr>
        <w:t>1</w:t>
      </w:r>
      <w:r w:rsidR="00F353A5" w:rsidRPr="003112C4">
        <w:rPr>
          <w:rFonts w:asciiTheme="minorHAnsi" w:hAnsiTheme="minorHAnsi" w:cstheme="minorHAnsi"/>
          <w:b/>
          <w:sz w:val="22"/>
        </w:rPr>
        <w:t>5</w:t>
      </w:r>
      <w:r w:rsidR="00C54F39" w:rsidRPr="003112C4">
        <w:rPr>
          <w:rFonts w:asciiTheme="minorHAnsi" w:hAnsiTheme="minorHAnsi" w:cstheme="minorHAnsi"/>
          <w:b/>
          <w:sz w:val="22"/>
        </w:rPr>
        <w:t>.01</w:t>
      </w:r>
      <w:r w:rsidR="006A609F" w:rsidRPr="003112C4">
        <w:rPr>
          <w:rFonts w:asciiTheme="minorHAnsi" w:hAnsiTheme="minorHAnsi" w:cstheme="minorHAnsi"/>
          <w:b/>
          <w:sz w:val="22"/>
        </w:rPr>
        <w:t>.</w:t>
      </w:r>
      <w:r w:rsidR="003E26D3" w:rsidRPr="003112C4">
        <w:rPr>
          <w:rFonts w:asciiTheme="minorHAnsi" w:hAnsiTheme="minorHAnsi" w:cstheme="minorHAnsi"/>
          <w:b/>
          <w:sz w:val="22"/>
        </w:rPr>
        <w:t>202</w:t>
      </w:r>
      <w:r w:rsidR="00EB47F3">
        <w:rPr>
          <w:rFonts w:asciiTheme="minorHAnsi" w:hAnsiTheme="minorHAnsi" w:cstheme="minorHAnsi"/>
          <w:b/>
          <w:sz w:val="22"/>
        </w:rPr>
        <w:t>2</w:t>
      </w:r>
      <w:r w:rsidR="003E26D3" w:rsidRPr="003112C4">
        <w:rPr>
          <w:rFonts w:asciiTheme="minorHAnsi" w:hAnsiTheme="minorHAnsi" w:cstheme="minorHAnsi"/>
          <w:b/>
          <w:sz w:val="22"/>
        </w:rPr>
        <w:t>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lastRenderedPageBreak/>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77F94176" w:rsidR="008744B8" w:rsidRPr="00147892" w:rsidRDefault="003112C4"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 i rękojmi</w:t>
            </w:r>
            <w:r w:rsidR="008744B8" w:rsidRPr="00147892">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147892">
              <w:rPr>
                <w:rFonts w:ascii="Calibri" w:eastAsia="Calibri" w:hAnsi="Calibri" w:cs="Times New Roman"/>
                <w:b/>
                <w:color w:val="auto"/>
                <w:sz w:val="22"/>
                <w:lang w:eastAsia="en-US"/>
              </w:rPr>
              <w:t>)</w:t>
            </w:r>
          </w:p>
        </w:tc>
        <w:tc>
          <w:tcPr>
            <w:tcW w:w="3021" w:type="dxa"/>
            <w:shd w:val="clear" w:color="auto" w:fill="auto"/>
          </w:tcPr>
          <w:p w14:paraId="7E414F84" w14:textId="77777777" w:rsidR="008744B8" w:rsidRPr="00147892" w:rsidRDefault="008744B8" w:rsidP="008744B8">
            <w:pPr>
              <w:spacing w:after="0" w:line="240" w:lineRule="auto"/>
              <w:ind w:left="0" w:right="0" w:firstLine="0"/>
              <w:rPr>
                <w:rFonts w:ascii="Calibri" w:eastAsia="Calibri" w:hAnsi="Calibri" w:cs="Times New Roman"/>
                <w:b/>
                <w:color w:val="auto"/>
                <w:sz w:val="22"/>
                <w:lang w:eastAsia="en-US"/>
              </w:rPr>
            </w:pPr>
            <w:r w:rsidRPr="00147892">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66BE350C"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w:t>
      </w:r>
      <w:r w:rsidR="007F4B2F">
        <w:rPr>
          <w:rFonts w:asciiTheme="minorHAnsi" w:hAnsiTheme="minorHAnsi" w:cstheme="minorHAnsi"/>
          <w:sz w:val="22"/>
        </w:rPr>
        <w:t xml:space="preserve">(C) </w:t>
      </w:r>
      <w:r w:rsidRPr="008744B8">
        <w:rPr>
          <w:rFonts w:asciiTheme="minorHAnsi" w:hAnsiTheme="minorHAnsi" w:cstheme="minorHAnsi"/>
          <w:sz w:val="22"/>
        </w:rPr>
        <w:t xml:space="preserve">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Cn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233EBFA9"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3112C4">
        <w:rPr>
          <w:rFonts w:asciiTheme="minorHAnsi" w:hAnsiTheme="minorHAnsi" w:cstheme="minorHAnsi"/>
          <w:b/>
          <w:sz w:val="22"/>
          <w:u w:val="single" w:color="000000"/>
        </w:rPr>
        <w:t>Okres gwarancji i rękojmi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051F5834" w14:textId="1C7188A7" w:rsid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3112C4">
        <w:rPr>
          <w:rFonts w:ascii="Calibri" w:eastAsia="Calibri" w:hAnsi="Calibri" w:cs="Times New Roman"/>
          <w:color w:val="auto"/>
          <w:sz w:val="22"/>
          <w:lang w:eastAsia="en-US"/>
        </w:rPr>
        <w:t>Okres gwarancji i rękojmi</w:t>
      </w:r>
      <w:r w:rsidRPr="008744B8">
        <w:rPr>
          <w:rFonts w:ascii="Calibri" w:eastAsia="Calibri" w:hAnsi="Calibri" w:cs="Times New Roman"/>
          <w:color w:val="auto"/>
          <w:sz w:val="22"/>
          <w:lang w:eastAsia="en-US"/>
        </w:rPr>
        <w:t xml:space="preserve"> ”  (</w:t>
      </w:r>
      <w:r w:rsidR="003112C4">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xml:space="preserve">) zostaną </w:t>
      </w:r>
      <w:r w:rsidR="00217884">
        <w:rPr>
          <w:rFonts w:ascii="Calibri" w:eastAsia="Calibri" w:hAnsi="Calibri" w:cs="Times New Roman"/>
          <w:color w:val="auto"/>
          <w:sz w:val="22"/>
          <w:lang w:eastAsia="en-US"/>
        </w:rPr>
        <w:t xml:space="preserve">przyznane według </w:t>
      </w:r>
      <w:r w:rsidR="007F4B2F">
        <w:rPr>
          <w:rFonts w:ascii="Calibri" w:eastAsia="Calibri" w:hAnsi="Calibri" w:cs="Times New Roman"/>
          <w:color w:val="auto"/>
          <w:sz w:val="22"/>
          <w:lang w:eastAsia="en-US"/>
        </w:rPr>
        <w:t>poniższego wzoru</w:t>
      </w:r>
      <w:r w:rsidRPr="008744B8">
        <w:rPr>
          <w:rFonts w:ascii="Calibri" w:eastAsia="Calibri" w:hAnsi="Calibri" w:cs="Times New Roman"/>
          <w:color w:val="auto"/>
          <w:sz w:val="22"/>
          <w:lang w:eastAsia="en-US"/>
        </w:rPr>
        <w:t>:</w:t>
      </w:r>
    </w:p>
    <w:p w14:paraId="1B434628" w14:textId="77777777" w:rsidR="007F4B2F" w:rsidRPr="008744B8" w:rsidRDefault="007F4B2F" w:rsidP="007F4B2F">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G = (Gb/Gn) x 100 x 40% pkt</w:t>
      </w:r>
    </w:p>
    <w:p w14:paraId="7EE71CDB"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034B03D6"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6FDEC909"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Gb – okres gwarancji oferty badanej, </w:t>
      </w:r>
    </w:p>
    <w:p w14:paraId="50D34320"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Gn – najdłuższy okres gwarancji spośród ofert nieodrzuconych. </w:t>
      </w:r>
    </w:p>
    <w:p w14:paraId="53C2FFE9" w14:textId="09363141"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Zamawiający wymaga zaoferowania gwarancji na okres minimum </w:t>
      </w:r>
      <w:r w:rsidR="00BB5AB0">
        <w:rPr>
          <w:rFonts w:ascii="Calibri" w:eastAsia="Calibri" w:hAnsi="Calibri" w:cs="Times New Roman"/>
          <w:color w:val="auto"/>
          <w:sz w:val="22"/>
          <w:lang w:eastAsia="en-US"/>
        </w:rPr>
        <w:t>24</w:t>
      </w:r>
      <w:r w:rsidRPr="008744B8">
        <w:rPr>
          <w:rFonts w:ascii="Calibri" w:eastAsia="Calibri" w:hAnsi="Calibri" w:cs="Times New Roman"/>
          <w:color w:val="auto"/>
          <w:sz w:val="22"/>
          <w:lang w:eastAsia="en-US"/>
        </w:rPr>
        <w:t xml:space="preserve"> </w:t>
      </w:r>
      <w:r w:rsidR="00BB5AB0">
        <w:rPr>
          <w:rFonts w:ascii="Calibri" w:eastAsia="Calibri" w:hAnsi="Calibri" w:cs="Times New Roman"/>
          <w:color w:val="auto"/>
          <w:sz w:val="22"/>
          <w:lang w:eastAsia="en-US"/>
        </w:rPr>
        <w:t>miesiące</w:t>
      </w:r>
      <w:r w:rsidRPr="008744B8">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Pr>
          <w:rFonts w:ascii="Calibri" w:eastAsia="Calibri" w:hAnsi="Calibri" w:cs="Times New Roman"/>
          <w:color w:val="auto"/>
          <w:sz w:val="22"/>
          <w:lang w:eastAsia="en-US"/>
        </w:rPr>
        <w:t>24</w:t>
      </w:r>
      <w:r w:rsidRPr="008744B8">
        <w:rPr>
          <w:rFonts w:ascii="Calibri" w:eastAsia="Calibri" w:hAnsi="Calibri" w:cs="Times New Roman"/>
          <w:color w:val="auto"/>
          <w:sz w:val="22"/>
          <w:lang w:eastAsia="en-US"/>
        </w:rPr>
        <w:t xml:space="preserve"> miesięcy do </w:t>
      </w:r>
      <w:r>
        <w:rPr>
          <w:rFonts w:ascii="Calibri" w:eastAsia="Calibri" w:hAnsi="Calibri" w:cs="Times New Roman"/>
          <w:color w:val="auto"/>
          <w:sz w:val="22"/>
          <w:lang w:eastAsia="en-US"/>
        </w:rPr>
        <w:t>36</w:t>
      </w:r>
      <w:r w:rsidRPr="008744B8">
        <w:rPr>
          <w:rFonts w:ascii="Calibri" w:eastAsia="Calibri" w:hAnsi="Calibri" w:cs="Times New Roman"/>
          <w:color w:val="auto"/>
          <w:sz w:val="22"/>
          <w:lang w:eastAsia="en-US"/>
        </w:rPr>
        <w:t xml:space="preserve"> miesięcy.</w:t>
      </w:r>
    </w:p>
    <w:p w14:paraId="7AE06CF3" w14:textId="611D0B65"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Pr>
          <w:rFonts w:ascii="Calibri" w:eastAsia="Calibri" w:hAnsi="Calibri" w:cs="Times New Roman"/>
          <w:color w:val="auto"/>
          <w:sz w:val="22"/>
          <w:lang w:eastAsia="en-US"/>
        </w:rPr>
        <w:t>24</w:t>
      </w:r>
      <w:r w:rsidRPr="008744B8">
        <w:rPr>
          <w:rFonts w:ascii="Calibri" w:eastAsia="Calibri" w:hAnsi="Calibri" w:cs="Times New Roman"/>
          <w:color w:val="auto"/>
          <w:sz w:val="22"/>
          <w:lang w:eastAsia="en-US"/>
        </w:rPr>
        <w:t xml:space="preserve"> miesi</w:t>
      </w:r>
      <w:r>
        <w:rPr>
          <w:rFonts w:ascii="Calibri" w:eastAsia="Calibri" w:hAnsi="Calibri" w:cs="Times New Roman"/>
          <w:color w:val="auto"/>
          <w:sz w:val="22"/>
          <w:lang w:eastAsia="en-US"/>
        </w:rPr>
        <w:t>ące</w:t>
      </w:r>
      <w:r w:rsidRPr="008744B8">
        <w:rPr>
          <w:rFonts w:ascii="Calibri" w:eastAsia="Calibri" w:hAnsi="Calibri" w:cs="Times New Roman"/>
          <w:color w:val="auto"/>
          <w:sz w:val="22"/>
          <w:lang w:eastAsia="en-US"/>
        </w:rPr>
        <w:t>.</w:t>
      </w:r>
    </w:p>
    <w:p w14:paraId="0EC0A848" w14:textId="56E10220"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zaoferowania przez Wykonawcę okresu gwarancji dłuższego </w:t>
      </w:r>
      <w:r w:rsidRPr="00032B9A">
        <w:rPr>
          <w:rFonts w:ascii="Calibri" w:eastAsia="Calibri" w:hAnsi="Calibri" w:cs="Times New Roman"/>
          <w:color w:val="auto"/>
          <w:sz w:val="22"/>
          <w:lang w:eastAsia="en-US"/>
        </w:rPr>
        <w:t xml:space="preserve">niż </w:t>
      </w:r>
      <w:r>
        <w:rPr>
          <w:rFonts w:ascii="Calibri" w:eastAsia="Calibri" w:hAnsi="Calibri" w:cs="Times New Roman"/>
          <w:color w:val="auto"/>
          <w:sz w:val="22"/>
          <w:lang w:eastAsia="en-US"/>
        </w:rPr>
        <w:t>36</w:t>
      </w:r>
      <w:r w:rsidRPr="00032B9A">
        <w:rPr>
          <w:rFonts w:ascii="Calibri" w:eastAsia="Calibri" w:hAnsi="Calibri" w:cs="Times New Roman"/>
          <w:color w:val="auto"/>
          <w:sz w:val="22"/>
          <w:lang w:eastAsia="en-US"/>
        </w:rPr>
        <w:t xml:space="preserve"> miesięcy, Zamawiający w celu przyznania punktów w kryterium „Okres gwarancji” przyjmie do obliczeń </w:t>
      </w:r>
      <w:r>
        <w:rPr>
          <w:rFonts w:ascii="Calibri" w:eastAsia="Calibri" w:hAnsi="Calibri" w:cs="Times New Roman"/>
          <w:color w:val="auto"/>
          <w:sz w:val="22"/>
          <w:lang w:eastAsia="en-US"/>
        </w:rPr>
        <w:t>36</w:t>
      </w:r>
      <w:r w:rsidRPr="00032B9A">
        <w:rPr>
          <w:rFonts w:ascii="Calibri" w:eastAsia="Calibri" w:hAnsi="Calibri" w:cs="Times New Roman"/>
          <w:color w:val="auto"/>
          <w:sz w:val="22"/>
          <w:lang w:eastAsia="en-US"/>
        </w:rPr>
        <w:t xml:space="preserve"> miesięcy</w:t>
      </w:r>
      <w:r w:rsidRPr="008744B8">
        <w:rPr>
          <w:rFonts w:ascii="Calibri" w:eastAsia="Calibri" w:hAnsi="Calibri" w:cs="Times New Roman"/>
          <w:color w:val="auto"/>
          <w:sz w:val="22"/>
          <w:lang w:eastAsia="en-US"/>
        </w:rPr>
        <w:t xml:space="preserve"> okresu gwarancji.</w:t>
      </w:r>
    </w:p>
    <w:p w14:paraId="05E0C71D" w14:textId="6263A750" w:rsidR="007F4B2F" w:rsidRPr="007F4B2F" w:rsidRDefault="007F4B2F" w:rsidP="007F4B2F">
      <w:pPr>
        <w:spacing w:after="160" w:line="259" w:lineRule="auto"/>
        <w:ind w:left="0" w:right="0" w:firstLine="0"/>
        <w:rPr>
          <w:rFonts w:ascii="Calibri" w:eastAsia="Calibri" w:hAnsi="Calibri" w:cs="Times New Roman"/>
          <w:color w:val="auto"/>
          <w:sz w:val="22"/>
          <w:highlight w:val="yellow"/>
          <w:lang w:eastAsia="en-US"/>
        </w:rPr>
      </w:pPr>
      <w:r w:rsidRPr="008744B8">
        <w:rPr>
          <w:rFonts w:ascii="Calibri" w:eastAsia="Calibri" w:hAnsi="Calibri" w:cs="Times New Roman"/>
          <w:color w:val="auto"/>
          <w:sz w:val="22"/>
          <w:lang w:eastAsia="en-US"/>
        </w:rPr>
        <w:lastRenderedPageBreak/>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4D9EE593"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 xml:space="preserve">Za najkorzystniejszą ofertę zostanie uznana oferta, która otrzyma największą ilość punktów </w:t>
      </w:r>
      <w:r w:rsidR="00147892">
        <w:rPr>
          <w:rFonts w:asciiTheme="minorHAnsi" w:hAnsiTheme="minorHAnsi" w:cstheme="minorHAnsi"/>
          <w:sz w:val="22"/>
        </w:rPr>
        <w:t xml:space="preserve">za daną część zamówienia </w:t>
      </w:r>
      <w:r w:rsidR="008744B8" w:rsidRPr="008744B8">
        <w:rPr>
          <w:rFonts w:asciiTheme="minorHAnsi" w:hAnsiTheme="minorHAnsi" w:cstheme="minorHAnsi"/>
          <w:sz w:val="22"/>
        </w:rPr>
        <w:t>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5075FFC1"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3112C4">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37013599" w14:textId="77777777" w:rsidR="00EA5931"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Wykonawca zobowiązany jest do wniesienia zabezpieczenia należytego wykonania umowy na kwotę stanowiącą 5 % ceny brutto podanej w ofercie w formach określonych w art. 450 ust. 1 ustawy.</w:t>
      </w:r>
    </w:p>
    <w:p w14:paraId="6AA07FCE" w14:textId="045BBFF0" w:rsidR="00EA5931" w:rsidRPr="00EA5931"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 xml:space="preserve">Zamawiający nie wyraża zgody na wniesienie zabezpieczenia w formach przewidzianych w art. 450 ust. 2 ustawy. </w:t>
      </w:r>
    </w:p>
    <w:p w14:paraId="4A98241D" w14:textId="1010668A" w:rsidR="00153B75"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 przypadku wniesienia wadium w pieniądzu Wykonawca może wyrazić zgodę na zaliczenie kwoty wadium na poczet zabezpieczenia.</w:t>
      </w:r>
    </w:p>
    <w:p w14:paraId="195DBEE8" w14:textId="063546C2" w:rsidR="00EA5931" w:rsidRPr="00BB035F"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Dokument gwarancji (bankowej lub ubezpieczeniowej) musi zawierać nieodwołalną i bezwarunkową gwarancję płatną na pierwsze pisemne żądanie Zamawiającego.</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lastRenderedPageBreak/>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263FE13" w14:textId="2B146D5E" w:rsidR="00D03FA8" w:rsidRDefault="00D03FA8"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 (Zał. 1a -1c),</w:t>
      </w:r>
    </w:p>
    <w:p w14:paraId="4AFAB40E" w14:textId="4866FE5B"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D03FA8">
        <w:rPr>
          <w:rFonts w:ascii="Calibri" w:eastAsia="Calibri" w:hAnsi="Calibri" w:cs="Times New Roman"/>
          <w:color w:val="auto"/>
          <w:sz w:val="22"/>
          <w:lang w:eastAsia="en-US"/>
        </w:rPr>
        <w:t xml:space="preserve"> (Zał. 2a-2c)</w:t>
      </w:r>
      <w:r w:rsidR="00651B6C" w:rsidRPr="00651B6C">
        <w:rPr>
          <w:rFonts w:ascii="Calibri" w:eastAsia="Calibri" w:hAnsi="Calibri" w:cs="Times New Roman"/>
          <w:color w:val="auto"/>
          <w:sz w:val="22"/>
          <w:lang w:eastAsia="en-US"/>
        </w:rPr>
        <w:t>,</w:t>
      </w:r>
    </w:p>
    <w:p w14:paraId="0EDA4A57" w14:textId="505A7623"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r w:rsidR="00D03FA8">
        <w:rPr>
          <w:rFonts w:ascii="Calibri" w:eastAsia="Calibri" w:hAnsi="Calibri" w:cs="Times New Roman"/>
          <w:color w:val="auto"/>
          <w:sz w:val="22"/>
          <w:lang w:eastAsia="en-US"/>
        </w:rPr>
        <w:t xml:space="preserve"> Kalkulacja cenowa (Zał. Nr 3a-3c)</w:t>
      </w:r>
      <w:r w:rsidR="00966595">
        <w:rPr>
          <w:rFonts w:ascii="Calibri" w:eastAsia="Calibri" w:hAnsi="Calibri" w:cs="Times New Roman"/>
          <w:color w:val="auto"/>
          <w:sz w:val="22"/>
          <w:lang w:eastAsia="en-US"/>
        </w:rPr>
        <w:t>,</w:t>
      </w:r>
    </w:p>
    <w:p w14:paraId="6762A97F" w14:textId="30EDCCC4"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lastRenderedPageBreak/>
        <w:t>Wzór zobowiązania do oddania do dyspozycji niezbędnych zasobów na okres korzystania z nich przy wykonywaniu zamówienia;</w:t>
      </w:r>
    </w:p>
    <w:sectPr w:rsidR="00153B75">
      <w:footerReference w:type="even" r:id="rId11"/>
      <w:footerReference w:type="default" r:id="rId12"/>
      <w:footerReference w:type="first" r:id="rId13"/>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2231" w14:textId="77777777" w:rsidR="003B66EF" w:rsidRDefault="003B66EF">
      <w:pPr>
        <w:spacing w:after="0" w:line="240" w:lineRule="auto"/>
      </w:pPr>
      <w:r>
        <w:separator/>
      </w:r>
    </w:p>
  </w:endnote>
  <w:endnote w:type="continuationSeparator" w:id="0">
    <w:p w14:paraId="3FD3D28D" w14:textId="77777777" w:rsidR="003B66EF" w:rsidRDefault="003B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BA2F" w14:textId="77777777" w:rsidR="003B66EF" w:rsidRDefault="003B66EF">
      <w:pPr>
        <w:spacing w:after="0" w:line="259" w:lineRule="auto"/>
        <w:ind w:left="0" w:right="0" w:firstLine="0"/>
        <w:jc w:val="left"/>
      </w:pPr>
      <w:r>
        <w:separator/>
      </w:r>
    </w:p>
  </w:footnote>
  <w:footnote w:type="continuationSeparator" w:id="0">
    <w:p w14:paraId="4FFC1287" w14:textId="77777777" w:rsidR="003B66EF" w:rsidRDefault="003B66EF">
      <w:pPr>
        <w:spacing w:after="0" w:line="259" w:lineRule="auto"/>
        <w:ind w:left="0" w:right="0" w:firstLine="0"/>
        <w:jc w:val="left"/>
      </w:pPr>
      <w:r>
        <w:continuationSeparator/>
      </w:r>
    </w:p>
  </w:footnote>
  <w:footnote w:id="1">
    <w:p w14:paraId="7E62CAAE" w14:textId="73F51522" w:rsidR="00FF186E" w:rsidRDefault="00FF186E">
      <w:pPr>
        <w:pStyle w:val="footnotedescription"/>
      </w:pPr>
      <w:r>
        <w:rPr>
          <w:rStyle w:val="footnotemark"/>
        </w:rPr>
        <w:footnoteRef/>
      </w:r>
      <w:r>
        <w:t xml:space="preserve"> Ustawa z dnia 11 września 2019 r. – Prawo zamówień publicznych (</w:t>
      </w:r>
      <w:r w:rsidR="00C86CFE" w:rsidRPr="00C86CFE">
        <w:t>t.j. Dz. U. z 2021, poz. 1129 ze zm.</w:t>
      </w:r>
      <w:r>
        <w:t xml:space="preserve">) </w:t>
      </w:r>
    </w:p>
  </w:footnote>
  <w:footnote w:id="2">
    <w:p w14:paraId="2F0661A2" w14:textId="077BEF97" w:rsidR="00FF186E" w:rsidRDefault="00FF186E">
      <w:pPr>
        <w:pStyle w:val="footnotedescription"/>
        <w:spacing w:after="23"/>
      </w:pPr>
      <w:r>
        <w:rPr>
          <w:rStyle w:val="footnotemark"/>
        </w:rPr>
        <w:footnoteRef/>
      </w:r>
      <w:r>
        <w:t xml:space="preserve"> Ustawa z dnia 23 kwietnia 1964 r. – Kodeks cywilny (</w:t>
      </w:r>
      <w:r w:rsidR="00C86CFE" w:rsidRPr="00C86CFE">
        <w:t>t.j. Dz. U. z 2020 r. poz. 1740 ze zm.</w:t>
      </w:r>
      <w:r>
        <w:t xml:space="preserve">) </w:t>
      </w:r>
    </w:p>
  </w:footnote>
  <w:footnote w:id="3">
    <w:p w14:paraId="22DC5766" w14:textId="19C46FA6" w:rsidR="00FF186E" w:rsidRDefault="00FF186E">
      <w:pPr>
        <w:pStyle w:val="footnotedescription"/>
      </w:pPr>
      <w:r>
        <w:rPr>
          <w:rStyle w:val="footnotemark"/>
        </w:rPr>
        <w:footnoteRef/>
      </w:r>
      <w:r>
        <w:t xml:space="preserve"> Ustawa z dnia 11 września 2019 r. – Prawo zamówień publicznych (</w:t>
      </w:r>
      <w:r w:rsidR="00C86CFE" w:rsidRPr="00C86CFE">
        <w:t>t.j. Dz. U. z 2021, poz. 1129 ze zm.</w:t>
      </w:r>
      <w:r>
        <w:t xml:space="preserve">) </w:t>
      </w:r>
    </w:p>
  </w:footnote>
  <w:footnote w:id="4">
    <w:p w14:paraId="12FA0B09" w14:textId="6C9DB8DA" w:rsidR="00FF186E" w:rsidRDefault="00FF186E">
      <w:pPr>
        <w:pStyle w:val="footnotedescription"/>
      </w:pPr>
      <w:r>
        <w:rPr>
          <w:rStyle w:val="footnotemark"/>
        </w:rPr>
        <w:footnoteRef/>
      </w:r>
      <w:r>
        <w:t xml:space="preserve"> Ustawa z dnia 11 marca 2004 r. o podatku od towarów i usług (</w:t>
      </w:r>
      <w:r w:rsidR="00555806" w:rsidRPr="00555806">
        <w:t>t.j. Dz. U. z 2021 r. poz. 685 ze zm.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4"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9"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12823B7"/>
    <w:multiLevelType w:val="hybridMultilevel"/>
    <w:tmpl w:val="74BE0316"/>
    <w:lvl w:ilvl="0" w:tplc="0A584408">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5"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7"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9"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5"/>
  </w:num>
  <w:num w:numId="4">
    <w:abstractNumId w:val="19"/>
  </w:num>
  <w:num w:numId="5">
    <w:abstractNumId w:val="20"/>
  </w:num>
  <w:num w:numId="6">
    <w:abstractNumId w:val="1"/>
  </w:num>
  <w:num w:numId="7">
    <w:abstractNumId w:val="15"/>
  </w:num>
  <w:num w:numId="8">
    <w:abstractNumId w:val="11"/>
  </w:num>
  <w:num w:numId="9">
    <w:abstractNumId w:val="13"/>
  </w:num>
  <w:num w:numId="10">
    <w:abstractNumId w:val="21"/>
  </w:num>
  <w:num w:numId="11">
    <w:abstractNumId w:val="10"/>
  </w:num>
  <w:num w:numId="12">
    <w:abstractNumId w:val="24"/>
  </w:num>
  <w:num w:numId="13">
    <w:abstractNumId w:val="12"/>
  </w:num>
  <w:num w:numId="14">
    <w:abstractNumId w:val="26"/>
  </w:num>
  <w:num w:numId="15">
    <w:abstractNumId w:val="2"/>
  </w:num>
  <w:num w:numId="16">
    <w:abstractNumId w:val="6"/>
  </w:num>
  <w:num w:numId="17">
    <w:abstractNumId w:val="3"/>
  </w:num>
  <w:num w:numId="18">
    <w:abstractNumId w:val="18"/>
  </w:num>
  <w:num w:numId="19">
    <w:abstractNumId w:val="23"/>
  </w:num>
  <w:num w:numId="20">
    <w:abstractNumId w:val="8"/>
  </w:num>
  <w:num w:numId="21">
    <w:abstractNumId w:val="27"/>
  </w:num>
  <w:num w:numId="22">
    <w:abstractNumId w:val="25"/>
  </w:num>
  <w:num w:numId="23">
    <w:abstractNumId w:val="9"/>
  </w:num>
  <w:num w:numId="24">
    <w:abstractNumId w:val="0"/>
  </w:num>
  <w:num w:numId="25">
    <w:abstractNumId w:val="17"/>
  </w:num>
  <w:num w:numId="26">
    <w:abstractNumId w:val="16"/>
  </w:num>
  <w:num w:numId="27">
    <w:abstractNumId w:val="28"/>
  </w:num>
  <w:num w:numId="28">
    <w:abstractNumId w:val="7"/>
  </w:num>
  <w:num w:numId="2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07651"/>
    <w:rsid w:val="00015384"/>
    <w:rsid w:val="00037543"/>
    <w:rsid w:val="00072CEB"/>
    <w:rsid w:val="00081F22"/>
    <w:rsid w:val="00082310"/>
    <w:rsid w:val="00083645"/>
    <w:rsid w:val="00086FB8"/>
    <w:rsid w:val="00090D61"/>
    <w:rsid w:val="000A31E0"/>
    <w:rsid w:val="000B3C92"/>
    <w:rsid w:val="000B606B"/>
    <w:rsid w:val="000C0909"/>
    <w:rsid w:val="000D4462"/>
    <w:rsid w:val="000E4111"/>
    <w:rsid w:val="000F1A15"/>
    <w:rsid w:val="00101E89"/>
    <w:rsid w:val="00105D41"/>
    <w:rsid w:val="00117E6B"/>
    <w:rsid w:val="001234A8"/>
    <w:rsid w:val="00124111"/>
    <w:rsid w:val="0012476C"/>
    <w:rsid w:val="00131AE5"/>
    <w:rsid w:val="00141B15"/>
    <w:rsid w:val="00147892"/>
    <w:rsid w:val="00153B75"/>
    <w:rsid w:val="00170C78"/>
    <w:rsid w:val="00171E41"/>
    <w:rsid w:val="001875D6"/>
    <w:rsid w:val="00193676"/>
    <w:rsid w:val="001A468B"/>
    <w:rsid w:val="001D340A"/>
    <w:rsid w:val="001D45CE"/>
    <w:rsid w:val="00206B33"/>
    <w:rsid w:val="00217884"/>
    <w:rsid w:val="00236601"/>
    <w:rsid w:val="002411A3"/>
    <w:rsid w:val="002474E5"/>
    <w:rsid w:val="00250E41"/>
    <w:rsid w:val="002516B5"/>
    <w:rsid w:val="00256F61"/>
    <w:rsid w:val="00260CC0"/>
    <w:rsid w:val="002618EC"/>
    <w:rsid w:val="0028089E"/>
    <w:rsid w:val="00280D2E"/>
    <w:rsid w:val="00284608"/>
    <w:rsid w:val="002856BB"/>
    <w:rsid w:val="00285DE8"/>
    <w:rsid w:val="00291C07"/>
    <w:rsid w:val="002A5551"/>
    <w:rsid w:val="002A7B84"/>
    <w:rsid w:val="002B6175"/>
    <w:rsid w:val="002C163F"/>
    <w:rsid w:val="002D52BB"/>
    <w:rsid w:val="002D5DFF"/>
    <w:rsid w:val="00300C3B"/>
    <w:rsid w:val="00302C73"/>
    <w:rsid w:val="003041A1"/>
    <w:rsid w:val="0030792E"/>
    <w:rsid w:val="003112C4"/>
    <w:rsid w:val="0031139D"/>
    <w:rsid w:val="003144D6"/>
    <w:rsid w:val="00323E69"/>
    <w:rsid w:val="003531E8"/>
    <w:rsid w:val="0035613E"/>
    <w:rsid w:val="00360846"/>
    <w:rsid w:val="00363C12"/>
    <w:rsid w:val="0037162A"/>
    <w:rsid w:val="00390E34"/>
    <w:rsid w:val="00395C7F"/>
    <w:rsid w:val="003967D4"/>
    <w:rsid w:val="003B36A2"/>
    <w:rsid w:val="003B66EF"/>
    <w:rsid w:val="003D1581"/>
    <w:rsid w:val="003E26D3"/>
    <w:rsid w:val="003F71A9"/>
    <w:rsid w:val="00412ED8"/>
    <w:rsid w:val="00424E27"/>
    <w:rsid w:val="00432DB1"/>
    <w:rsid w:val="004418B6"/>
    <w:rsid w:val="004649D4"/>
    <w:rsid w:val="0046732D"/>
    <w:rsid w:val="004678CE"/>
    <w:rsid w:val="00480644"/>
    <w:rsid w:val="00486C25"/>
    <w:rsid w:val="00490E14"/>
    <w:rsid w:val="004A26D4"/>
    <w:rsid w:val="004A6B48"/>
    <w:rsid w:val="004B38E0"/>
    <w:rsid w:val="004D16F3"/>
    <w:rsid w:val="004D6D1C"/>
    <w:rsid w:val="004E2F9E"/>
    <w:rsid w:val="004E6620"/>
    <w:rsid w:val="004F0711"/>
    <w:rsid w:val="005029BC"/>
    <w:rsid w:val="00510580"/>
    <w:rsid w:val="00511B94"/>
    <w:rsid w:val="00514270"/>
    <w:rsid w:val="005159AA"/>
    <w:rsid w:val="00525218"/>
    <w:rsid w:val="00543F37"/>
    <w:rsid w:val="00555806"/>
    <w:rsid w:val="00562011"/>
    <w:rsid w:val="00577BF1"/>
    <w:rsid w:val="005D0407"/>
    <w:rsid w:val="005D5B61"/>
    <w:rsid w:val="005F3BEF"/>
    <w:rsid w:val="00607AD6"/>
    <w:rsid w:val="00607FE2"/>
    <w:rsid w:val="0063423B"/>
    <w:rsid w:val="00651B6C"/>
    <w:rsid w:val="00662AA6"/>
    <w:rsid w:val="00675C77"/>
    <w:rsid w:val="0067758D"/>
    <w:rsid w:val="006A23C5"/>
    <w:rsid w:val="006A5AB0"/>
    <w:rsid w:val="006A609F"/>
    <w:rsid w:val="006C168B"/>
    <w:rsid w:val="006D0593"/>
    <w:rsid w:val="006D1A8B"/>
    <w:rsid w:val="007237CC"/>
    <w:rsid w:val="007374AE"/>
    <w:rsid w:val="00747990"/>
    <w:rsid w:val="00750AF1"/>
    <w:rsid w:val="00763CD2"/>
    <w:rsid w:val="00765946"/>
    <w:rsid w:val="00774EF7"/>
    <w:rsid w:val="00782D36"/>
    <w:rsid w:val="0079104C"/>
    <w:rsid w:val="007955E1"/>
    <w:rsid w:val="007A48E0"/>
    <w:rsid w:val="007B506E"/>
    <w:rsid w:val="007D6D18"/>
    <w:rsid w:val="007E00FB"/>
    <w:rsid w:val="007E70CC"/>
    <w:rsid w:val="007F319B"/>
    <w:rsid w:val="007F38FB"/>
    <w:rsid w:val="007F4B2F"/>
    <w:rsid w:val="007F7033"/>
    <w:rsid w:val="00800996"/>
    <w:rsid w:val="00801F80"/>
    <w:rsid w:val="00812370"/>
    <w:rsid w:val="008207C1"/>
    <w:rsid w:val="008225B8"/>
    <w:rsid w:val="008316FF"/>
    <w:rsid w:val="00847323"/>
    <w:rsid w:val="00851116"/>
    <w:rsid w:val="008570AD"/>
    <w:rsid w:val="00873D8C"/>
    <w:rsid w:val="008740F5"/>
    <w:rsid w:val="008744B8"/>
    <w:rsid w:val="00896E51"/>
    <w:rsid w:val="008A5125"/>
    <w:rsid w:val="008C096E"/>
    <w:rsid w:val="008D0FDA"/>
    <w:rsid w:val="008D61AA"/>
    <w:rsid w:val="008E33F9"/>
    <w:rsid w:val="008E3B0C"/>
    <w:rsid w:val="008E4E76"/>
    <w:rsid w:val="008F0EDD"/>
    <w:rsid w:val="008F4259"/>
    <w:rsid w:val="008F498A"/>
    <w:rsid w:val="008F5B4E"/>
    <w:rsid w:val="00916E8F"/>
    <w:rsid w:val="00935663"/>
    <w:rsid w:val="00946047"/>
    <w:rsid w:val="00950B87"/>
    <w:rsid w:val="00963128"/>
    <w:rsid w:val="00964BDF"/>
    <w:rsid w:val="00965835"/>
    <w:rsid w:val="00966595"/>
    <w:rsid w:val="009669EF"/>
    <w:rsid w:val="00970F72"/>
    <w:rsid w:val="00971E98"/>
    <w:rsid w:val="009D184D"/>
    <w:rsid w:val="009E2E70"/>
    <w:rsid w:val="009E5619"/>
    <w:rsid w:val="009E5C1A"/>
    <w:rsid w:val="00A043B2"/>
    <w:rsid w:val="00A05C47"/>
    <w:rsid w:val="00A11B44"/>
    <w:rsid w:val="00A12F25"/>
    <w:rsid w:val="00A24D7E"/>
    <w:rsid w:val="00A261C7"/>
    <w:rsid w:val="00A34CC2"/>
    <w:rsid w:val="00A4155F"/>
    <w:rsid w:val="00A41EB4"/>
    <w:rsid w:val="00A62332"/>
    <w:rsid w:val="00A75FEF"/>
    <w:rsid w:val="00AD4AA5"/>
    <w:rsid w:val="00AE1BFD"/>
    <w:rsid w:val="00AF68A8"/>
    <w:rsid w:val="00B02653"/>
    <w:rsid w:val="00B07260"/>
    <w:rsid w:val="00B1411C"/>
    <w:rsid w:val="00B2198A"/>
    <w:rsid w:val="00B32DDA"/>
    <w:rsid w:val="00B561BE"/>
    <w:rsid w:val="00B56610"/>
    <w:rsid w:val="00B600EE"/>
    <w:rsid w:val="00B62DCF"/>
    <w:rsid w:val="00B62E30"/>
    <w:rsid w:val="00B63180"/>
    <w:rsid w:val="00B66B74"/>
    <w:rsid w:val="00B67986"/>
    <w:rsid w:val="00B67B95"/>
    <w:rsid w:val="00B74802"/>
    <w:rsid w:val="00B90B83"/>
    <w:rsid w:val="00BA370A"/>
    <w:rsid w:val="00BA398D"/>
    <w:rsid w:val="00BA562B"/>
    <w:rsid w:val="00BB035F"/>
    <w:rsid w:val="00BB1432"/>
    <w:rsid w:val="00BB3039"/>
    <w:rsid w:val="00BB5AB0"/>
    <w:rsid w:val="00BB6BF5"/>
    <w:rsid w:val="00BC1EB9"/>
    <w:rsid w:val="00BD46BF"/>
    <w:rsid w:val="00BD65C6"/>
    <w:rsid w:val="00BE58A6"/>
    <w:rsid w:val="00C16F2F"/>
    <w:rsid w:val="00C25BBB"/>
    <w:rsid w:val="00C26AE9"/>
    <w:rsid w:val="00C35DC6"/>
    <w:rsid w:val="00C5361E"/>
    <w:rsid w:val="00C54F39"/>
    <w:rsid w:val="00C60B94"/>
    <w:rsid w:val="00C63508"/>
    <w:rsid w:val="00C7594C"/>
    <w:rsid w:val="00C76F9B"/>
    <w:rsid w:val="00C84359"/>
    <w:rsid w:val="00C84BA1"/>
    <w:rsid w:val="00C867E0"/>
    <w:rsid w:val="00C86CFE"/>
    <w:rsid w:val="00C91731"/>
    <w:rsid w:val="00CA39D2"/>
    <w:rsid w:val="00CA6381"/>
    <w:rsid w:val="00CA7AB1"/>
    <w:rsid w:val="00CC2C19"/>
    <w:rsid w:val="00CC4155"/>
    <w:rsid w:val="00CC4F8E"/>
    <w:rsid w:val="00CC7275"/>
    <w:rsid w:val="00CF4951"/>
    <w:rsid w:val="00D03FA8"/>
    <w:rsid w:val="00D04437"/>
    <w:rsid w:val="00D205A3"/>
    <w:rsid w:val="00D2093C"/>
    <w:rsid w:val="00D43D4C"/>
    <w:rsid w:val="00D46CD4"/>
    <w:rsid w:val="00D6336F"/>
    <w:rsid w:val="00D6516E"/>
    <w:rsid w:val="00D65ECC"/>
    <w:rsid w:val="00D743B6"/>
    <w:rsid w:val="00D76BFC"/>
    <w:rsid w:val="00D87659"/>
    <w:rsid w:val="00D9673A"/>
    <w:rsid w:val="00DA038C"/>
    <w:rsid w:val="00DA0DF1"/>
    <w:rsid w:val="00DB01D8"/>
    <w:rsid w:val="00DB271B"/>
    <w:rsid w:val="00DB447B"/>
    <w:rsid w:val="00DE1D66"/>
    <w:rsid w:val="00DE21F0"/>
    <w:rsid w:val="00DF0DB5"/>
    <w:rsid w:val="00DF15E4"/>
    <w:rsid w:val="00E03733"/>
    <w:rsid w:val="00E14D64"/>
    <w:rsid w:val="00E171BC"/>
    <w:rsid w:val="00E26858"/>
    <w:rsid w:val="00E32717"/>
    <w:rsid w:val="00E359D3"/>
    <w:rsid w:val="00E464A8"/>
    <w:rsid w:val="00E72545"/>
    <w:rsid w:val="00E810A6"/>
    <w:rsid w:val="00E92328"/>
    <w:rsid w:val="00EA2A4A"/>
    <w:rsid w:val="00EA5931"/>
    <w:rsid w:val="00EB47F3"/>
    <w:rsid w:val="00EB509E"/>
    <w:rsid w:val="00EB7BCD"/>
    <w:rsid w:val="00EC463D"/>
    <w:rsid w:val="00ED15BC"/>
    <w:rsid w:val="00EE37FF"/>
    <w:rsid w:val="00EE7544"/>
    <w:rsid w:val="00EF4376"/>
    <w:rsid w:val="00F11FB6"/>
    <w:rsid w:val="00F12B6A"/>
    <w:rsid w:val="00F14706"/>
    <w:rsid w:val="00F1759F"/>
    <w:rsid w:val="00F23D8E"/>
    <w:rsid w:val="00F25949"/>
    <w:rsid w:val="00F304BA"/>
    <w:rsid w:val="00F314D8"/>
    <w:rsid w:val="00F353A5"/>
    <w:rsid w:val="00F604D5"/>
    <w:rsid w:val="00F64FF3"/>
    <w:rsid w:val="00F679F8"/>
    <w:rsid w:val="00F94F52"/>
    <w:rsid w:val="00F97A2B"/>
    <w:rsid w:val="00FA4733"/>
    <w:rsid w:val="00FB0875"/>
    <w:rsid w:val="00FB3228"/>
    <w:rsid w:val="00FC5297"/>
    <w:rsid w:val="00FF186E"/>
    <w:rsid w:val="00FF4986"/>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5491</Words>
  <Characters>32948</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79</cp:revision>
  <dcterms:created xsi:type="dcterms:W3CDTF">2021-08-22T19:09:00Z</dcterms:created>
  <dcterms:modified xsi:type="dcterms:W3CDTF">2021-12-10T09:24:00Z</dcterms:modified>
</cp:coreProperties>
</file>