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D3EE" w14:textId="5B7BDF0E" w:rsidR="00153B75" w:rsidRDefault="001875D6" w:rsidP="008A7035">
      <w:pPr>
        <w:spacing w:after="0" w:line="259" w:lineRule="auto"/>
        <w:ind w:left="0" w:right="7597" w:firstLine="0"/>
        <w:jc w:val="left"/>
      </w:pPr>
      <w:r>
        <w:rPr>
          <w:b/>
        </w:rPr>
        <w:t xml:space="preserve"> </w:t>
      </w: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0C267C79" w:rsidR="00F11FB6" w:rsidRPr="004E2F9E" w:rsidRDefault="00F11FB6" w:rsidP="00D6336F">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bookmarkStart w:id="0" w:name="_Hlk86994906"/>
      <w:r w:rsidR="00592CA7" w:rsidRPr="00592CA7">
        <w:rPr>
          <w:rFonts w:asciiTheme="minorHAnsi" w:eastAsia="Calibri" w:hAnsiTheme="minorHAnsi" w:cstheme="minorHAnsi"/>
          <w:b/>
          <w:bCs/>
          <w:color w:val="auto"/>
          <w:sz w:val="22"/>
          <w:lang w:eastAsia="en-US"/>
        </w:rPr>
        <w:t>Dostawa fabrycznie nowego samochodu osobowego 9-cio miejscowego przystosowanego do przewozu jednej osoby na wózku inwalidzkim</w:t>
      </w:r>
      <w:bookmarkEnd w:id="0"/>
      <w:r w:rsidRPr="00F23D8E">
        <w:rPr>
          <w:rFonts w:asciiTheme="minorHAnsi" w:eastAsia="Calibri" w:hAnsiTheme="minorHAnsi" w:cstheme="minorHAnsi"/>
          <w:b/>
          <w:bCs/>
          <w:color w:val="auto"/>
          <w:sz w:val="22"/>
        </w:rPr>
        <w:t>”</w:t>
      </w:r>
    </w:p>
    <w:p w14:paraId="667B9137" w14:textId="14284F7F"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 xml:space="preserve">(Znak postępowania: </w:t>
      </w:r>
      <w:r w:rsidR="00082310" w:rsidRPr="00E85A1B">
        <w:rPr>
          <w:rFonts w:ascii="Calibri" w:eastAsia="Calibri" w:hAnsi="Calibri" w:cs="Times New Roman"/>
          <w:b/>
          <w:color w:val="auto"/>
          <w:sz w:val="22"/>
          <w:lang w:eastAsia="en-US"/>
        </w:rPr>
        <w:t>GP.271.1.</w:t>
      </w:r>
      <w:r w:rsidR="00E85A1B" w:rsidRPr="00E85A1B">
        <w:rPr>
          <w:rFonts w:ascii="Calibri" w:eastAsia="Calibri" w:hAnsi="Calibri" w:cs="Times New Roman"/>
          <w:b/>
          <w:color w:val="auto"/>
          <w:sz w:val="22"/>
          <w:lang w:eastAsia="en-US"/>
        </w:rPr>
        <w:t>1</w:t>
      </w:r>
      <w:r w:rsidR="00592CA7">
        <w:rPr>
          <w:rFonts w:ascii="Calibri" w:eastAsia="Calibri" w:hAnsi="Calibri" w:cs="Times New Roman"/>
          <w:b/>
          <w:color w:val="auto"/>
          <w:sz w:val="22"/>
          <w:lang w:eastAsia="en-US"/>
        </w:rPr>
        <w:t>1</w:t>
      </w:r>
      <w:r w:rsidR="00E85A1B" w:rsidRPr="00E85A1B">
        <w:rPr>
          <w:rFonts w:ascii="Calibri" w:eastAsia="Calibri" w:hAnsi="Calibri" w:cs="Times New Roman"/>
          <w:b/>
          <w:color w:val="auto"/>
          <w:sz w:val="22"/>
          <w:lang w:eastAsia="en-US"/>
        </w:rPr>
        <w:t>.</w:t>
      </w:r>
      <w:r w:rsidR="004E2F9E" w:rsidRPr="00E85A1B">
        <w:rPr>
          <w:rFonts w:ascii="Calibri" w:eastAsia="Calibri" w:hAnsi="Calibri" w:cs="Times New Roman"/>
          <w:b/>
          <w:color w:val="auto"/>
          <w:sz w:val="22"/>
          <w:lang w:eastAsia="en-US"/>
        </w:rPr>
        <w:t>2021</w:t>
      </w:r>
      <w:r w:rsidRPr="00F11FB6">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56378F40"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sidR="004E2F9E">
        <w:rPr>
          <w:rFonts w:ascii="Calibri" w:eastAsia="Calibri" w:hAnsi="Calibri" w:cs="Times New Roman"/>
          <w:color w:val="auto"/>
          <w:sz w:val="22"/>
          <w:lang w:eastAsia="en-US"/>
        </w:rPr>
        <w:t>Wójt Gminy Perlejewo</w:t>
      </w:r>
      <w:r w:rsidRPr="00A043B2">
        <w:rPr>
          <w:rFonts w:ascii="Calibri" w:eastAsia="Calibri" w:hAnsi="Calibri" w:cs="Times New Roman"/>
          <w:color w:val="auto"/>
          <w:sz w:val="22"/>
          <w:lang w:eastAsia="en-US"/>
        </w:rPr>
        <w:t xml:space="preserve">  – </w:t>
      </w:r>
      <w:r w:rsidR="004E2F9E">
        <w:rPr>
          <w:rFonts w:ascii="Calibri" w:eastAsia="Calibri" w:hAnsi="Calibri" w:cs="Times New Roman"/>
          <w:color w:val="auto"/>
          <w:sz w:val="22"/>
          <w:lang w:eastAsia="en-US"/>
        </w:rPr>
        <w:t>Jakub Krzysztof Wierzbicki</w:t>
      </w:r>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51D56BC5"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 dnia </w:t>
      </w:r>
      <w:r w:rsidR="005807BA">
        <w:rPr>
          <w:rFonts w:ascii="Calibri" w:eastAsia="Calibri" w:hAnsi="Calibri" w:cs="Times New Roman"/>
          <w:color w:val="auto"/>
          <w:sz w:val="22"/>
          <w:lang w:eastAsia="en-US"/>
        </w:rPr>
        <w:t>19</w:t>
      </w:r>
      <w:r w:rsidR="00592CA7">
        <w:rPr>
          <w:rFonts w:ascii="Calibri" w:eastAsia="Calibri" w:hAnsi="Calibri" w:cs="Times New Roman"/>
          <w:color w:val="auto"/>
          <w:sz w:val="22"/>
          <w:lang w:eastAsia="en-US"/>
        </w:rPr>
        <w:t xml:space="preserve"> listopada</w:t>
      </w:r>
      <w:r w:rsidR="00A043B2" w:rsidRPr="00A043B2">
        <w:rPr>
          <w:rFonts w:ascii="Calibri" w:eastAsia="Calibri" w:hAnsi="Calibri" w:cs="Times New Roman"/>
          <w:color w:val="auto"/>
          <w:sz w:val="22"/>
          <w:lang w:eastAsia="en-US"/>
        </w:rPr>
        <w:t xml:space="preserve"> 202</w:t>
      </w:r>
      <w:r w:rsidR="00A043B2">
        <w:rPr>
          <w:rFonts w:ascii="Calibri" w:eastAsia="Calibri" w:hAnsi="Calibri" w:cs="Times New Roman"/>
          <w:color w:val="auto"/>
          <w:sz w:val="22"/>
          <w:lang w:eastAsia="en-US"/>
        </w:rPr>
        <w:t>1</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3A2913BF"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4E7634C" w14:textId="77777777" w:rsidR="008A7035" w:rsidRDefault="008A7035"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3C1562E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B7EFA0D" w14:textId="77777777" w:rsidR="00105D41" w:rsidRDefault="00105D41"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4BD2A20A"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E85A1B">
        <w:rPr>
          <w:rFonts w:asciiTheme="minorHAnsi" w:hAnsiTheme="minorHAnsi" w:cstheme="minorHAnsi"/>
          <w:b/>
          <w:bCs/>
          <w:color w:val="auto"/>
          <w:sz w:val="22"/>
        </w:rPr>
        <w:t>GP.271.1.</w:t>
      </w:r>
      <w:r w:rsidR="00E85A1B" w:rsidRPr="00E85A1B">
        <w:rPr>
          <w:rFonts w:asciiTheme="minorHAnsi" w:hAnsiTheme="minorHAnsi" w:cstheme="minorHAnsi"/>
          <w:b/>
          <w:bCs/>
          <w:color w:val="auto"/>
          <w:sz w:val="22"/>
        </w:rPr>
        <w:t>1</w:t>
      </w:r>
      <w:r w:rsidR="00592CA7">
        <w:rPr>
          <w:rFonts w:asciiTheme="minorHAnsi" w:hAnsiTheme="minorHAnsi" w:cstheme="minorHAnsi"/>
          <w:b/>
          <w:bCs/>
          <w:color w:val="auto"/>
          <w:sz w:val="22"/>
        </w:rPr>
        <w:t>1</w:t>
      </w:r>
      <w:r w:rsidR="00D6336F" w:rsidRPr="00E85A1B">
        <w:rPr>
          <w:rFonts w:asciiTheme="minorHAnsi" w:hAnsiTheme="minorHAnsi" w:cstheme="minorHAnsi"/>
          <w:b/>
          <w:bCs/>
          <w:color w:val="auto"/>
          <w:sz w:val="22"/>
        </w:rPr>
        <w:t>.2021</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40423572"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334CC468" w14:textId="6EF6C63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 xml:space="preserve">Zamawiający </w:t>
      </w:r>
      <w:r w:rsidR="00EE37FF">
        <w:rPr>
          <w:rFonts w:asciiTheme="minorHAnsi" w:hAnsiTheme="minorHAnsi" w:cstheme="minorHAnsi"/>
          <w:sz w:val="22"/>
        </w:rPr>
        <w:t>przewiduje możliwość prowadzenia negocjacji w celu ulepszenia treści ofert w ramach kryteriów oceny ofert</w:t>
      </w:r>
      <w:r w:rsidR="00C7594C">
        <w:rPr>
          <w:rFonts w:asciiTheme="minorHAnsi" w:hAnsiTheme="minorHAnsi" w:cstheme="minorHAnsi"/>
          <w:sz w:val="22"/>
        </w:rPr>
        <w:t xml:space="preserve">. </w:t>
      </w:r>
      <w:r w:rsidR="00607AD6">
        <w:rPr>
          <w:rFonts w:asciiTheme="minorHAnsi" w:hAnsiTheme="minorHAnsi" w:cstheme="minorHAnsi"/>
          <w:sz w:val="22"/>
        </w:rPr>
        <w:t>Zamawiający zastrzega, że do ewentualnych negocjacji zaprosi nie więcej niż 3 wykonawców</w:t>
      </w:r>
      <w:r w:rsidR="006D0593">
        <w:rPr>
          <w:rFonts w:asciiTheme="minorHAnsi" w:hAnsiTheme="minorHAnsi" w:cstheme="minorHAnsi"/>
          <w:sz w:val="22"/>
        </w:rPr>
        <w:t>, których oferty uzyskały najwyższą ilość punktów w kryterium „Cena”</w:t>
      </w:r>
      <w:r w:rsidR="0079104C">
        <w:rPr>
          <w:rFonts w:asciiTheme="minorHAnsi" w:hAnsiTheme="minorHAnsi" w:cstheme="minorHAnsi"/>
          <w:sz w:val="22"/>
        </w:rPr>
        <w:t xml:space="preserve"> (pkt 21.1.</w:t>
      </w:r>
      <w:r w:rsidR="00DB447B">
        <w:rPr>
          <w:rFonts w:asciiTheme="minorHAnsi" w:hAnsiTheme="minorHAnsi" w:cstheme="minorHAnsi"/>
          <w:sz w:val="22"/>
        </w:rPr>
        <w:t>1</w:t>
      </w:r>
      <w:r w:rsidR="0079104C">
        <w:rPr>
          <w:rFonts w:asciiTheme="minorHAnsi" w:hAnsiTheme="minorHAnsi" w:cstheme="minorHAnsi"/>
          <w:sz w:val="22"/>
        </w:rPr>
        <w:t xml:space="preserve"> niniejszej SWZ).</w:t>
      </w:r>
    </w:p>
    <w:p w14:paraId="231797A2" w14:textId="77777777" w:rsidR="00153B75" w:rsidRDefault="001875D6">
      <w:pPr>
        <w:spacing w:after="29" w:line="259" w:lineRule="auto"/>
        <w:ind w:left="0" w:right="0" w:firstLine="0"/>
        <w:jc w:val="left"/>
      </w:pPr>
      <w:r>
        <w:t xml:space="preserve"> </w:t>
      </w: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42416AF5" w14:textId="12564F42" w:rsidR="00592CA7" w:rsidRPr="00592CA7" w:rsidRDefault="00360846" w:rsidP="00592CA7">
      <w:pPr>
        <w:ind w:left="718" w:right="337"/>
        <w:rPr>
          <w:rFonts w:asciiTheme="minorHAnsi" w:hAnsiTheme="minorHAnsi" w:cstheme="minorHAnsi"/>
          <w:bCs/>
          <w:sz w:val="22"/>
        </w:rPr>
      </w:pPr>
      <w:r w:rsidRPr="002A7B84">
        <w:rPr>
          <w:rFonts w:asciiTheme="minorHAnsi" w:hAnsiTheme="minorHAnsi" w:cstheme="minorHAnsi"/>
          <w:bCs/>
          <w:sz w:val="22"/>
        </w:rPr>
        <w:t xml:space="preserve">Zamówienie jest </w:t>
      </w:r>
      <w:r w:rsidR="00592CA7">
        <w:rPr>
          <w:rFonts w:asciiTheme="minorHAnsi" w:hAnsiTheme="minorHAnsi" w:cstheme="minorHAnsi"/>
          <w:bCs/>
          <w:sz w:val="22"/>
        </w:rPr>
        <w:t>dofinansowane</w:t>
      </w:r>
      <w:r w:rsidRPr="002A7B84">
        <w:rPr>
          <w:rFonts w:asciiTheme="minorHAnsi" w:hAnsiTheme="minorHAnsi" w:cstheme="minorHAnsi"/>
          <w:bCs/>
          <w:sz w:val="22"/>
        </w:rPr>
        <w:t xml:space="preserve"> z</w:t>
      </w:r>
      <w:r w:rsidR="00592CA7">
        <w:rPr>
          <w:rFonts w:asciiTheme="minorHAnsi" w:hAnsiTheme="minorHAnsi" w:cstheme="minorHAnsi"/>
          <w:bCs/>
          <w:sz w:val="22"/>
        </w:rPr>
        <w:t>e</w:t>
      </w:r>
      <w:r w:rsidRPr="002A7B84">
        <w:rPr>
          <w:rFonts w:asciiTheme="minorHAnsi" w:hAnsiTheme="minorHAnsi" w:cstheme="minorHAnsi"/>
          <w:bCs/>
          <w:sz w:val="22"/>
        </w:rPr>
        <w:t xml:space="preserve"> </w:t>
      </w:r>
      <w:r w:rsidR="00592CA7" w:rsidRPr="00592CA7">
        <w:rPr>
          <w:rFonts w:asciiTheme="minorHAnsi" w:hAnsiTheme="minorHAnsi" w:cstheme="minorHAnsi"/>
          <w:bCs/>
          <w:sz w:val="22"/>
        </w:rPr>
        <w:t>środków Państwowego Funduszu Rehabilitacji Osób</w:t>
      </w:r>
      <w:r w:rsidR="00592CA7">
        <w:rPr>
          <w:rFonts w:asciiTheme="minorHAnsi" w:hAnsiTheme="minorHAnsi" w:cstheme="minorHAnsi"/>
          <w:bCs/>
          <w:sz w:val="22"/>
        </w:rPr>
        <w:t xml:space="preserve"> </w:t>
      </w:r>
      <w:r w:rsidR="00592CA7" w:rsidRPr="00592CA7">
        <w:rPr>
          <w:rFonts w:asciiTheme="minorHAnsi" w:hAnsiTheme="minorHAnsi" w:cstheme="minorHAnsi"/>
          <w:bCs/>
          <w:sz w:val="22"/>
        </w:rPr>
        <w:t>Niepełnosprawnych w ramach obszaru D "Program wyrównywania różnic miedzy regionami III"</w:t>
      </w:r>
    </w:p>
    <w:p w14:paraId="3B27B68C" w14:textId="62B10907" w:rsidR="00592CA7" w:rsidRPr="00592CA7" w:rsidRDefault="00592CA7" w:rsidP="00592CA7">
      <w:pPr>
        <w:ind w:left="718" w:right="337"/>
        <w:rPr>
          <w:rFonts w:asciiTheme="minorHAnsi" w:hAnsiTheme="minorHAnsi" w:cstheme="minorHAnsi"/>
          <w:bCs/>
          <w:sz w:val="22"/>
        </w:rPr>
      </w:pPr>
      <w:r w:rsidRPr="00592CA7">
        <w:rPr>
          <w:rFonts w:asciiTheme="minorHAnsi" w:hAnsiTheme="minorHAnsi" w:cstheme="minorHAnsi"/>
          <w:bCs/>
          <w:sz w:val="22"/>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603CB3F8" w14:textId="69DA053E" w:rsidR="00632DA2" w:rsidRPr="00632DA2" w:rsidRDefault="00632DA2" w:rsidP="00632DA2">
      <w:pPr>
        <w:numPr>
          <w:ilvl w:val="1"/>
          <w:numId w:val="1"/>
        </w:numPr>
        <w:ind w:right="337" w:hanging="863"/>
        <w:rPr>
          <w:rFonts w:asciiTheme="minorHAnsi" w:hAnsiTheme="minorHAnsi" w:cstheme="minorHAnsi"/>
          <w:sz w:val="22"/>
        </w:rPr>
      </w:pPr>
      <w:r w:rsidRPr="00632DA2">
        <w:rPr>
          <w:rFonts w:asciiTheme="minorHAnsi" w:hAnsiTheme="minorHAnsi" w:cstheme="minorHAnsi"/>
          <w:sz w:val="22"/>
        </w:rPr>
        <w:lastRenderedPageBreak/>
        <w:t>Przedmiotem dostawy jest fabrycznie nowy pojazd 9-osobowy (8+1) do przewozu osób niepełnosprawnych, w tym z jednym miejscem przystosowanym do przewozu osoby na wózku inwalidzkim, spełniającym wymagania ustawy z dnia 20 czerwca 1997 r. – Prawo o ruchu drogowym (Dz. U. z 2020 r. poz. 110 z późn.zm.), Rozporządzenia Ministra Infrastruktury z dnia 31 grudnia 2002 r. w sprawie warunków technicznych pojazdów oraz zakresu ich niezbędnego wyposażenia (Dz. U. z 2016 r. poz. 2022 z późn.zm.).</w:t>
      </w:r>
    </w:p>
    <w:p w14:paraId="424184BA" w14:textId="77777777" w:rsidR="001143E0" w:rsidRDefault="001143E0">
      <w:pPr>
        <w:ind w:left="716" w:right="337"/>
        <w:rPr>
          <w:rFonts w:ascii="Calibri" w:eastAsia="Calibri" w:hAnsi="Calibri" w:cs="Calibri"/>
          <w:color w:val="auto"/>
          <w:szCs w:val="20"/>
        </w:rPr>
      </w:pPr>
    </w:p>
    <w:p w14:paraId="5B2E33C4" w14:textId="2F93A846" w:rsidR="00153B75" w:rsidRDefault="001875D6">
      <w:pPr>
        <w:ind w:left="716" w:right="337"/>
        <w:rPr>
          <w:rFonts w:asciiTheme="minorHAnsi" w:hAnsiTheme="minorHAnsi" w:cstheme="minorHAnsi"/>
          <w:sz w:val="22"/>
        </w:rPr>
      </w:pPr>
      <w:r w:rsidRPr="001143E0">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236601">
        <w:rPr>
          <w:rFonts w:asciiTheme="minorHAnsi" w:hAnsiTheme="minorHAnsi" w:cstheme="minorHAnsi"/>
          <w:sz w:val="22"/>
        </w:rPr>
        <w:t>M</w:t>
      </w:r>
      <w:r w:rsidR="00BA398D">
        <w:rPr>
          <w:rFonts w:asciiTheme="minorHAnsi" w:hAnsiTheme="minorHAnsi" w:cstheme="minorHAnsi"/>
          <w:sz w:val="22"/>
        </w:rPr>
        <w:t>ając</w:t>
      </w:r>
      <w:r w:rsidR="00236601">
        <w:rPr>
          <w:rFonts w:asciiTheme="minorHAnsi" w:hAnsiTheme="minorHAnsi" w:cstheme="minorHAnsi"/>
          <w:sz w:val="22"/>
        </w:rPr>
        <w:t xml:space="preserve"> na uwadze</w:t>
      </w:r>
      <w:r w:rsidR="00BA398D">
        <w:rPr>
          <w:rFonts w:asciiTheme="minorHAnsi" w:hAnsiTheme="minorHAnsi" w:cstheme="minorHAnsi"/>
          <w:sz w:val="22"/>
        </w:rPr>
        <w:t xml:space="preserve"> wartość zamówienia oraz stopień skomplikowania </w:t>
      </w:r>
      <w:r w:rsidR="001143E0">
        <w:rPr>
          <w:rFonts w:asciiTheme="minorHAnsi" w:hAnsiTheme="minorHAnsi" w:cstheme="minorHAnsi"/>
          <w:sz w:val="22"/>
        </w:rPr>
        <w:t>zamówienia</w:t>
      </w:r>
      <w:r w:rsidR="00BA398D">
        <w:rPr>
          <w:rFonts w:asciiTheme="minorHAnsi" w:hAnsiTheme="minorHAnsi" w:cstheme="minorHAnsi"/>
          <w:sz w:val="22"/>
        </w:rPr>
        <w:t>, należy stwierdzić, że niniejsze zamówienie jest zam</w:t>
      </w:r>
      <w:r w:rsidRPr="00EE37FF">
        <w:rPr>
          <w:rFonts w:asciiTheme="minorHAnsi" w:hAnsiTheme="minorHAnsi" w:cstheme="minorHAnsi"/>
          <w:sz w:val="22"/>
        </w:rPr>
        <w:t>ówieniem dostępnym dla małych i średnich przedsiębiorców.</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6F3B3D32" w14:textId="53532C82" w:rsidR="00153B75" w:rsidRPr="008D0FDA" w:rsidRDefault="0070021A" w:rsidP="00F304BA">
      <w:pPr>
        <w:ind w:left="718" w:right="337"/>
        <w:rPr>
          <w:rFonts w:asciiTheme="minorHAnsi" w:hAnsiTheme="minorHAnsi" w:cstheme="minorHAnsi"/>
          <w:bCs/>
          <w:sz w:val="22"/>
        </w:rPr>
      </w:pPr>
      <w:r w:rsidRPr="0070021A">
        <w:rPr>
          <w:rFonts w:asciiTheme="minorHAnsi" w:hAnsiTheme="minorHAnsi" w:cstheme="minorHAnsi"/>
          <w:bCs/>
          <w:sz w:val="22"/>
        </w:rPr>
        <w:t>34110000-1</w:t>
      </w:r>
      <w:r w:rsidR="00D51E5C" w:rsidRPr="00D51E5C">
        <w:rPr>
          <w:rFonts w:asciiTheme="minorHAnsi" w:hAnsiTheme="minorHAnsi" w:cstheme="minorHAnsi"/>
          <w:bCs/>
          <w:sz w:val="22"/>
        </w:rPr>
        <w:t xml:space="preserve"> </w:t>
      </w:r>
      <w:r>
        <w:rPr>
          <w:rFonts w:asciiTheme="minorHAnsi" w:hAnsiTheme="minorHAnsi" w:cstheme="minorHAnsi"/>
          <w:bCs/>
          <w:sz w:val="22"/>
        </w:rPr>
        <w:t>Samochody osobowe</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38F92D9C" w14:textId="01C4C932" w:rsidR="00744115" w:rsidRPr="00744115" w:rsidRDefault="00B30A93" w:rsidP="00744115">
      <w:pPr>
        <w:spacing w:after="17" w:line="259" w:lineRule="auto"/>
        <w:ind w:left="708" w:right="0" w:firstLine="0"/>
        <w:jc w:val="left"/>
        <w:rPr>
          <w:rFonts w:asciiTheme="minorHAnsi" w:hAnsiTheme="minorHAnsi" w:cstheme="minorHAnsi"/>
          <w:sz w:val="22"/>
        </w:rPr>
      </w:pPr>
      <w:r>
        <w:rPr>
          <w:rFonts w:asciiTheme="minorHAnsi" w:hAnsiTheme="minorHAnsi" w:cstheme="minorHAnsi"/>
          <w:sz w:val="22"/>
        </w:rPr>
        <w:t>-----------------------------------------------------</w:t>
      </w:r>
    </w:p>
    <w:p w14:paraId="5E3419DF" w14:textId="77777777" w:rsidR="00946047" w:rsidRDefault="00946047" w:rsidP="008D0FDA">
      <w:pPr>
        <w:spacing w:after="17" w:line="259" w:lineRule="auto"/>
        <w:ind w:left="708" w:right="0" w:firstLine="0"/>
        <w:jc w:val="left"/>
        <w:rPr>
          <w:rFonts w:asciiTheme="minorHAnsi" w:hAnsiTheme="minorHAnsi" w:cstheme="minorHAnsi"/>
          <w:sz w:val="22"/>
        </w:rPr>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4F733A7B" w:rsidR="00946047" w:rsidRPr="00946047" w:rsidRDefault="00747990" w:rsidP="00946047">
      <w:pPr>
        <w:numPr>
          <w:ilvl w:val="1"/>
          <w:numId w:val="1"/>
        </w:numPr>
        <w:ind w:right="337" w:hanging="863"/>
        <w:rPr>
          <w:rFonts w:asciiTheme="minorHAnsi" w:hAnsiTheme="minorHAnsi" w:cstheme="minorHAnsi"/>
          <w:sz w:val="22"/>
        </w:rPr>
      </w:pPr>
      <w:r>
        <w:rPr>
          <w:rFonts w:asciiTheme="minorHAnsi" w:hAnsiTheme="minorHAnsi" w:cstheme="minorHAnsi"/>
          <w:sz w:val="22"/>
        </w:rPr>
        <w:t>Pozostałe wymogi dotyczące realizacji przedmiotu zamówienia zostały określone</w:t>
      </w:r>
      <w:r w:rsidR="00946047" w:rsidRPr="00946047">
        <w:rPr>
          <w:rFonts w:asciiTheme="minorHAnsi" w:hAnsiTheme="minorHAnsi" w:cstheme="minorHAnsi"/>
          <w:sz w:val="22"/>
        </w:rPr>
        <w:t xml:space="preserve"> </w:t>
      </w:r>
      <w:r>
        <w:rPr>
          <w:rFonts w:asciiTheme="minorHAnsi" w:hAnsiTheme="minorHAnsi" w:cstheme="minorHAnsi"/>
          <w:sz w:val="22"/>
        </w:rPr>
        <w:t xml:space="preserve">       </w:t>
      </w:r>
      <w:r w:rsidR="00946047" w:rsidRPr="00946047">
        <w:rPr>
          <w:rFonts w:asciiTheme="minorHAnsi" w:hAnsiTheme="minorHAnsi" w:cstheme="minorHAnsi"/>
          <w:sz w:val="22"/>
        </w:rPr>
        <w:t>w</w:t>
      </w:r>
      <w:r w:rsidR="001143E0">
        <w:rPr>
          <w:rFonts w:asciiTheme="minorHAnsi" w:hAnsiTheme="minorHAnsi" w:cstheme="minorHAnsi"/>
          <w:sz w:val="22"/>
        </w:rPr>
        <w:t xml:space="preserve"> </w:t>
      </w:r>
      <w:r w:rsidR="001143E0" w:rsidRPr="001143E0">
        <w:rPr>
          <w:rFonts w:asciiTheme="minorHAnsi" w:hAnsiTheme="minorHAnsi" w:cstheme="minorHAnsi"/>
          <w:b/>
          <w:bCs/>
          <w:sz w:val="22"/>
        </w:rPr>
        <w:t>Załączniku nr 1 do SWZ</w:t>
      </w:r>
      <w:r w:rsidR="001143E0">
        <w:rPr>
          <w:rFonts w:asciiTheme="minorHAnsi" w:hAnsiTheme="minorHAnsi" w:cstheme="minorHAnsi"/>
          <w:sz w:val="22"/>
        </w:rPr>
        <w:t xml:space="preserve"> (OPZ) oraz</w:t>
      </w:r>
      <w:r w:rsidR="00946047" w:rsidRPr="00946047">
        <w:rPr>
          <w:rFonts w:asciiTheme="minorHAnsi" w:hAnsiTheme="minorHAnsi" w:cstheme="minorHAnsi"/>
          <w:sz w:val="22"/>
        </w:rPr>
        <w:t xml:space="preserve"> projektowanych postanowieniach umowy w sprawie zamówienia publicznego, które zostaną wprowadzone do treści umowy</w:t>
      </w:r>
      <w:r w:rsidR="00D65ECC">
        <w:rPr>
          <w:rFonts w:asciiTheme="minorHAnsi" w:hAnsiTheme="minorHAnsi" w:cstheme="minorHAnsi"/>
          <w:sz w:val="22"/>
        </w:rPr>
        <w:t>,</w:t>
      </w:r>
      <w:r w:rsidR="00946047" w:rsidRPr="00946047">
        <w:rPr>
          <w:rFonts w:asciiTheme="minorHAnsi" w:hAnsiTheme="minorHAnsi" w:cstheme="minorHAnsi"/>
          <w:sz w:val="22"/>
        </w:rPr>
        <w:t xml:space="preserve"> stanowiących </w:t>
      </w:r>
      <w:r w:rsidR="00946047" w:rsidRPr="00946047">
        <w:rPr>
          <w:rFonts w:asciiTheme="minorHAnsi" w:hAnsiTheme="minorHAnsi" w:cstheme="minorHAnsi"/>
          <w:b/>
          <w:bCs/>
          <w:sz w:val="22"/>
        </w:rPr>
        <w:t xml:space="preserve">Załącznik nr </w:t>
      </w:r>
      <w:r w:rsidR="001143E0">
        <w:rPr>
          <w:rFonts w:asciiTheme="minorHAnsi" w:hAnsiTheme="minorHAnsi" w:cstheme="minorHAnsi"/>
          <w:b/>
          <w:bCs/>
          <w:sz w:val="22"/>
        </w:rPr>
        <w:t>2</w:t>
      </w:r>
      <w:r w:rsidR="00946047" w:rsidRPr="00946047">
        <w:rPr>
          <w:rFonts w:asciiTheme="minorHAnsi" w:hAnsiTheme="minorHAnsi" w:cstheme="minorHAnsi"/>
          <w:b/>
          <w:bCs/>
          <w:sz w:val="22"/>
        </w:rPr>
        <w:t xml:space="preserve"> do SWZ</w:t>
      </w:r>
      <w:r w:rsidR="00946047" w:rsidRPr="00946047">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lastRenderedPageBreak/>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7D7FA880"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7DF60366" w14:textId="5BC8AF47" w:rsidR="00153B75" w:rsidRPr="00AD2C01" w:rsidRDefault="001875D6" w:rsidP="00AD2C01">
      <w:pPr>
        <w:numPr>
          <w:ilvl w:val="1"/>
          <w:numId w:val="1"/>
        </w:numPr>
        <w:ind w:right="337" w:hanging="852"/>
      </w:pPr>
      <w:r w:rsidRPr="00FB0875">
        <w:rPr>
          <w:rFonts w:asciiTheme="minorHAnsi" w:hAnsiTheme="minorHAnsi" w:cstheme="minorHAnsi"/>
          <w:sz w:val="22"/>
        </w:rPr>
        <w:t xml:space="preserve">Zamawiający nie przewiduje możliwości udzielenia dotychczasowemu wykonawcy </w:t>
      </w:r>
      <w:r w:rsidR="00D65ECC">
        <w:rPr>
          <w:rFonts w:asciiTheme="minorHAnsi" w:hAnsiTheme="minorHAnsi" w:cstheme="minorHAnsi"/>
          <w:sz w:val="22"/>
        </w:rPr>
        <w:t>usług</w:t>
      </w:r>
      <w:r w:rsidRPr="00FB0875">
        <w:rPr>
          <w:rFonts w:asciiTheme="minorHAnsi" w:hAnsiTheme="minorHAnsi" w:cstheme="minorHAnsi"/>
          <w:sz w:val="22"/>
        </w:rPr>
        <w:t xml:space="preserve"> zamówień, o których mowa w art. 214 ust. 1 pkt </w:t>
      </w:r>
      <w:r w:rsidR="00AD2C01">
        <w:rPr>
          <w:rFonts w:asciiTheme="minorHAnsi" w:hAnsiTheme="minorHAnsi" w:cstheme="minorHAnsi"/>
          <w:sz w:val="22"/>
        </w:rPr>
        <w:t>8</w:t>
      </w:r>
      <w:r w:rsidRPr="00FB0875">
        <w:rPr>
          <w:rFonts w:asciiTheme="minorHAnsi" w:hAnsiTheme="minorHAnsi" w:cstheme="minorHAnsi"/>
          <w:sz w:val="22"/>
        </w:rPr>
        <w:t xml:space="preserve"> ustawy</w:t>
      </w:r>
      <w:r w:rsidR="00AD2C01">
        <w:rPr>
          <w:rFonts w:asciiTheme="minorHAnsi" w:hAnsiTheme="minorHAnsi" w:cstheme="minorHAnsi"/>
          <w:sz w:val="22"/>
        </w:rPr>
        <w:t>.</w:t>
      </w:r>
    </w:p>
    <w:p w14:paraId="25878A13" w14:textId="77777777" w:rsidR="00AD2C01" w:rsidRDefault="00AD2C01" w:rsidP="00AD2C01">
      <w:pPr>
        <w:ind w:left="1572" w:right="337" w:firstLine="0"/>
      </w:pP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679BB7DD" w14:textId="243EC7CE" w:rsidR="00153B75" w:rsidRPr="00B63180" w:rsidRDefault="00A24D7E">
      <w:pPr>
        <w:ind w:left="718" w:right="337"/>
        <w:rPr>
          <w:rFonts w:asciiTheme="minorHAnsi" w:hAnsiTheme="minorHAnsi" w:cstheme="minorHAnsi"/>
          <w:color w:val="auto"/>
          <w:sz w:val="22"/>
        </w:rPr>
      </w:pPr>
      <w:r w:rsidRPr="00B63180">
        <w:rPr>
          <w:rFonts w:asciiTheme="minorHAnsi" w:hAnsiTheme="minorHAnsi" w:cstheme="minorHAnsi"/>
          <w:sz w:val="22"/>
        </w:rPr>
        <w:t xml:space="preserve">Wykonawca jest zobowiązany wykonać zamówienie w </w:t>
      </w:r>
      <w:r w:rsidRPr="00B63180">
        <w:rPr>
          <w:rFonts w:asciiTheme="minorHAnsi" w:hAnsiTheme="minorHAnsi" w:cstheme="minorHAnsi"/>
          <w:color w:val="auto"/>
          <w:sz w:val="22"/>
        </w:rPr>
        <w:t>terminie</w:t>
      </w:r>
      <w:r w:rsidR="0050441F">
        <w:rPr>
          <w:rFonts w:asciiTheme="minorHAnsi" w:hAnsiTheme="minorHAnsi" w:cstheme="minorHAnsi"/>
          <w:color w:val="auto"/>
          <w:sz w:val="22"/>
        </w:rPr>
        <w:t xml:space="preserve"> </w:t>
      </w:r>
      <w:r w:rsidR="0050441F" w:rsidRPr="00E40A22">
        <w:rPr>
          <w:rFonts w:asciiTheme="minorHAnsi" w:hAnsiTheme="minorHAnsi" w:cstheme="minorHAnsi"/>
          <w:b/>
          <w:bCs/>
          <w:color w:val="auto"/>
          <w:sz w:val="22"/>
        </w:rPr>
        <w:t>do</w:t>
      </w:r>
      <w:r w:rsidR="0050441F" w:rsidRPr="00D31E82">
        <w:rPr>
          <w:rFonts w:asciiTheme="minorHAnsi" w:hAnsiTheme="minorHAnsi" w:cstheme="minorHAnsi"/>
          <w:color w:val="auto"/>
          <w:sz w:val="22"/>
        </w:rPr>
        <w:t xml:space="preserve"> </w:t>
      </w:r>
      <w:r w:rsidR="00C772E7">
        <w:rPr>
          <w:rFonts w:asciiTheme="minorHAnsi" w:hAnsiTheme="minorHAnsi" w:cstheme="minorHAnsi"/>
          <w:b/>
          <w:bCs/>
          <w:color w:val="auto"/>
          <w:sz w:val="22"/>
        </w:rPr>
        <w:t>29</w:t>
      </w:r>
      <w:r w:rsidR="00E40A22">
        <w:rPr>
          <w:rFonts w:asciiTheme="minorHAnsi" w:hAnsiTheme="minorHAnsi" w:cstheme="minorHAnsi"/>
          <w:b/>
          <w:bCs/>
          <w:color w:val="auto"/>
          <w:sz w:val="22"/>
        </w:rPr>
        <w:t xml:space="preserve"> kwietnia 2022</w:t>
      </w:r>
      <w:r w:rsidR="0050441F" w:rsidRPr="00D31E82">
        <w:rPr>
          <w:rFonts w:asciiTheme="minorHAnsi" w:hAnsiTheme="minorHAnsi" w:cstheme="minorHAnsi"/>
          <w:b/>
          <w:bCs/>
          <w:color w:val="auto"/>
          <w:sz w:val="22"/>
        </w:rPr>
        <w:t xml:space="preserve"> r.</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1531FA22"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E12F2C" w:rsidRPr="00E12F2C">
        <w:rPr>
          <w:rFonts w:asciiTheme="minorHAnsi" w:hAnsiTheme="minorHAnsi" w:cstheme="minorHAnsi"/>
          <w:i/>
          <w:sz w:val="22"/>
        </w:rPr>
        <w:t xml:space="preserve"> </w:t>
      </w:r>
      <w:r w:rsidR="00E12F2C" w:rsidRPr="00E12F2C">
        <w:rPr>
          <w:rFonts w:asciiTheme="minorHAnsi" w:hAnsiTheme="minorHAnsi" w:cstheme="minorHAnsi"/>
          <w:bCs/>
          <w:i/>
          <w:sz w:val="22"/>
        </w:rPr>
        <w:t>„Nie dotyczy”</w:t>
      </w:r>
    </w:p>
    <w:p w14:paraId="534F3521" w14:textId="3DF91DBE" w:rsidR="00B1411C" w:rsidRPr="00BB1432"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lastRenderedPageBreak/>
        <w:t>sytuacji ekonomicznej lub finansowej</w:t>
      </w:r>
      <w:r w:rsidRPr="00BB1432">
        <w:rPr>
          <w:rFonts w:asciiTheme="minorHAnsi" w:hAnsiTheme="minorHAnsi" w:cstheme="minorHAnsi"/>
          <w:i/>
          <w:sz w:val="22"/>
        </w:rPr>
        <w:t xml:space="preserve">: </w:t>
      </w:r>
      <w:r w:rsidR="008A5125" w:rsidRPr="00BB1432">
        <w:rPr>
          <w:rFonts w:asciiTheme="minorHAnsi" w:hAnsiTheme="minorHAnsi" w:cstheme="minorHAnsi"/>
          <w:i/>
          <w:sz w:val="22"/>
        </w:rPr>
        <w:t>„Nie dotyczy”</w:t>
      </w:r>
    </w:p>
    <w:p w14:paraId="14358D32" w14:textId="0CD17D86" w:rsidR="00153B75"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r w:rsidR="00E12F2C" w:rsidRPr="00E12F2C">
        <w:rPr>
          <w:rFonts w:asciiTheme="minorHAnsi" w:hAnsiTheme="minorHAnsi" w:cstheme="minorHAnsi"/>
          <w:bCs/>
          <w:i/>
          <w:sz w:val="22"/>
        </w:rPr>
        <w:t>„Nie dotyczy”</w:t>
      </w:r>
    </w:p>
    <w:p w14:paraId="50A9CD4B" w14:textId="77777777" w:rsidR="00E12F2C" w:rsidRPr="00BB1432" w:rsidRDefault="00E12F2C" w:rsidP="00E12F2C">
      <w:pPr>
        <w:spacing w:after="14" w:line="267" w:lineRule="auto"/>
        <w:ind w:left="1133" w:right="1092" w:firstLine="0"/>
        <w:rPr>
          <w:rFonts w:asciiTheme="minorHAnsi" w:hAnsiTheme="minorHAnsi" w:cstheme="minorHAnsi"/>
          <w:b/>
          <w:sz w:val="22"/>
        </w:rPr>
      </w:pPr>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25167A95"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114F1274"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E12F2C" w:rsidRPr="00E12F2C">
        <w:rPr>
          <w:rFonts w:asciiTheme="minorHAnsi" w:hAnsiTheme="minorHAnsi" w:cstheme="minorHAnsi"/>
          <w:b/>
          <w:bCs/>
          <w:sz w:val="22"/>
        </w:rPr>
        <w:t>nie</w:t>
      </w:r>
      <w:r w:rsidR="00E12F2C">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54A2DEA2"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E12F2C">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0F2AB41A"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E12F2C">
        <w:rPr>
          <w:rFonts w:asciiTheme="minorHAnsi" w:hAnsiTheme="minorHAnsi" w:cstheme="minorHAnsi"/>
          <w:sz w:val="22"/>
        </w:rPr>
        <w:t xml:space="preserve"> </w:t>
      </w:r>
      <w:r w:rsidR="00E12F2C" w:rsidRPr="00E12F2C">
        <w:rPr>
          <w:rFonts w:asciiTheme="minorHAnsi" w:hAnsiTheme="minorHAnsi" w:cstheme="minorHAnsi"/>
          <w:bCs/>
          <w:i/>
          <w:sz w:val="22"/>
        </w:rPr>
        <w:t>„Nie dotyczy”</w:t>
      </w:r>
    </w:p>
    <w:p w14:paraId="754C6F10" w14:textId="146C46B7" w:rsidR="009E2E70" w:rsidRPr="00E12F2C" w:rsidRDefault="001875D6" w:rsidP="00E82646">
      <w:pPr>
        <w:pStyle w:val="Akapitzlist"/>
        <w:numPr>
          <w:ilvl w:val="1"/>
          <w:numId w:val="1"/>
        </w:numPr>
        <w:ind w:right="337" w:hanging="852"/>
        <w:rPr>
          <w:rFonts w:asciiTheme="minorHAnsi" w:hAnsiTheme="minorHAnsi" w:cstheme="minorHAnsi"/>
          <w:sz w:val="22"/>
        </w:rPr>
      </w:pPr>
      <w:r w:rsidRPr="00E12F2C">
        <w:rPr>
          <w:rFonts w:asciiTheme="minorHAnsi" w:hAnsiTheme="minorHAnsi" w:cstheme="minorHAnsi"/>
          <w:sz w:val="22"/>
        </w:rPr>
        <w:t xml:space="preserve"> </w:t>
      </w:r>
      <w:r w:rsidR="009E2E70" w:rsidRPr="00E12F2C">
        <w:rPr>
          <w:rFonts w:asciiTheme="minorHAnsi" w:hAnsiTheme="minorHAnsi" w:cstheme="minorHAnsi"/>
          <w:sz w:val="22"/>
        </w:rPr>
        <w:t xml:space="preserve">W celu potwierdzenia spełniania przez Wykonawcę </w:t>
      </w:r>
      <w:r w:rsidR="009E2E70" w:rsidRPr="00E12F2C">
        <w:rPr>
          <w:rFonts w:asciiTheme="minorHAnsi" w:hAnsiTheme="minorHAnsi" w:cstheme="minorHAnsi"/>
          <w:b/>
          <w:bCs/>
          <w:sz w:val="22"/>
        </w:rPr>
        <w:t>warunków udziału</w:t>
      </w:r>
      <w:r w:rsidR="009E2E70" w:rsidRPr="00E12F2C">
        <w:rPr>
          <w:rFonts w:asciiTheme="minorHAnsi" w:hAnsiTheme="minorHAnsi" w:cstheme="minorHAnsi"/>
          <w:sz w:val="22"/>
        </w:rPr>
        <w:t xml:space="preserve"> w postępowaniu Wykonawca będzie zobowiązany przedłożyć:</w:t>
      </w:r>
      <w:r w:rsidR="00E12F2C" w:rsidRPr="00E12F2C">
        <w:rPr>
          <w:rFonts w:asciiTheme="minorHAnsi" w:hAnsiTheme="minorHAnsi" w:cstheme="minorHAnsi"/>
          <w:bCs/>
          <w:i/>
          <w:sz w:val="22"/>
        </w:rPr>
        <w:t xml:space="preserve"> „Nie dotyczy”</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lastRenderedPageBreak/>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572E652F"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E12F2C">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w:t>
      </w:r>
      <w:r w:rsidRPr="00170C78">
        <w:rPr>
          <w:rFonts w:asciiTheme="minorHAnsi" w:hAnsiTheme="minorHAnsi" w:cstheme="minorHAnsi"/>
          <w:sz w:val="22"/>
        </w:rPr>
        <w:lastRenderedPageBreak/>
        <w:t xml:space="preserve">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AF41ED" w:rsidRDefault="001875D6">
      <w:pPr>
        <w:numPr>
          <w:ilvl w:val="1"/>
          <w:numId w:val="1"/>
        </w:numPr>
        <w:spacing w:after="39"/>
        <w:ind w:right="337" w:hanging="852"/>
        <w:rPr>
          <w:rFonts w:asciiTheme="minorHAnsi" w:hAnsiTheme="minorHAnsi" w:cstheme="minorHAnsi"/>
          <w:sz w:val="22"/>
        </w:rPr>
      </w:pPr>
      <w:r w:rsidRPr="00AF41ED">
        <w:rPr>
          <w:rFonts w:asciiTheme="minorHAnsi" w:hAnsiTheme="minorHAnsi" w:cstheme="minorHAnsi"/>
          <w:sz w:val="22"/>
        </w:rPr>
        <w:t>W przypadku, gdy spełnienie warunk</w:t>
      </w:r>
      <w:r w:rsidR="00170C78" w:rsidRPr="00AF41ED">
        <w:rPr>
          <w:rFonts w:asciiTheme="minorHAnsi" w:hAnsiTheme="minorHAnsi" w:cstheme="minorHAnsi"/>
          <w:sz w:val="22"/>
        </w:rPr>
        <w:t>ów</w:t>
      </w:r>
      <w:r w:rsidRPr="00AF41ED">
        <w:rPr>
          <w:rFonts w:asciiTheme="minorHAnsi" w:hAnsiTheme="minorHAnsi" w:cstheme="minorHAnsi"/>
          <w:sz w:val="22"/>
        </w:rPr>
        <w:t xml:space="preserve"> opisanego: </w:t>
      </w:r>
    </w:p>
    <w:p w14:paraId="58EE7D23" w14:textId="724C5A82" w:rsidR="00153B75" w:rsidRPr="00AF41ED" w:rsidRDefault="001875D6" w:rsidP="000A31E0">
      <w:pPr>
        <w:numPr>
          <w:ilvl w:val="4"/>
          <w:numId w:val="8"/>
        </w:numPr>
        <w:spacing w:after="36"/>
        <w:ind w:right="337" w:hanging="286"/>
        <w:rPr>
          <w:rFonts w:asciiTheme="minorHAnsi" w:hAnsiTheme="minorHAnsi" w:cstheme="minorHAnsi"/>
          <w:sz w:val="22"/>
        </w:rPr>
      </w:pPr>
      <w:r w:rsidRPr="00AF41ED">
        <w:rPr>
          <w:rFonts w:asciiTheme="minorHAnsi" w:hAnsiTheme="minorHAnsi" w:cstheme="minorHAnsi"/>
          <w:sz w:val="22"/>
        </w:rPr>
        <w:t xml:space="preserve">w pkt </w:t>
      </w:r>
      <w:r w:rsidR="00AF41ED" w:rsidRPr="00AF41ED">
        <w:rPr>
          <w:rFonts w:asciiTheme="minorHAnsi" w:hAnsiTheme="minorHAnsi" w:cstheme="minorHAnsi"/>
          <w:b/>
          <w:bCs/>
          <w:sz w:val="22"/>
        </w:rPr>
        <w:t>----------</w:t>
      </w:r>
      <w:r w:rsidRPr="00AF41ED">
        <w:rPr>
          <w:rFonts w:asciiTheme="minorHAnsi" w:hAnsiTheme="minorHAnsi" w:cstheme="minorHAnsi"/>
          <w:sz w:val="22"/>
        </w:rPr>
        <w:t xml:space="preserve"> </w:t>
      </w:r>
      <w:r w:rsidR="00AF41ED" w:rsidRPr="00AF41ED">
        <w:rPr>
          <w:rFonts w:asciiTheme="minorHAnsi" w:hAnsiTheme="minorHAnsi" w:cstheme="minorHAnsi"/>
          <w:sz w:val="22"/>
        </w:rPr>
        <w:t xml:space="preserve"> </w:t>
      </w:r>
      <w:r w:rsidR="00170C78" w:rsidRPr="00AF41ED">
        <w:rPr>
          <w:rFonts w:asciiTheme="minorHAnsi" w:hAnsiTheme="minorHAnsi" w:cstheme="minorHAnsi"/>
          <w:sz w:val="22"/>
        </w:rPr>
        <w:t>SWZ</w:t>
      </w:r>
      <w:r w:rsidRPr="00AF41ED">
        <w:rPr>
          <w:rFonts w:asciiTheme="minorHAnsi" w:hAnsiTheme="minorHAnsi" w:cstheme="minorHAnsi"/>
          <w:sz w:val="22"/>
        </w:rPr>
        <w:t xml:space="preserve"> wykazuje co najmniej jeden z wykonawców wspólnie ubiegających się o udzielenie zamówienia </w:t>
      </w:r>
    </w:p>
    <w:p w14:paraId="50438D18" w14:textId="251D5B82" w:rsidR="00153B75" w:rsidRPr="00AF41ED" w:rsidRDefault="001875D6" w:rsidP="000A31E0">
      <w:pPr>
        <w:numPr>
          <w:ilvl w:val="4"/>
          <w:numId w:val="8"/>
        </w:numPr>
        <w:spacing w:after="34"/>
        <w:ind w:right="337" w:hanging="286"/>
        <w:rPr>
          <w:rFonts w:asciiTheme="minorHAnsi" w:hAnsiTheme="minorHAnsi" w:cstheme="minorHAnsi"/>
          <w:sz w:val="22"/>
        </w:rPr>
      </w:pPr>
      <w:r w:rsidRPr="00AF41ED">
        <w:rPr>
          <w:rFonts w:asciiTheme="minorHAnsi" w:hAnsiTheme="minorHAnsi" w:cstheme="minorHAnsi"/>
          <w:sz w:val="22"/>
        </w:rPr>
        <w:t xml:space="preserve">w pkt </w:t>
      </w:r>
      <w:r w:rsidR="00AF41ED" w:rsidRPr="00AF41ED">
        <w:rPr>
          <w:rFonts w:asciiTheme="minorHAnsi" w:hAnsiTheme="minorHAnsi" w:cstheme="minorHAnsi"/>
          <w:b/>
          <w:bCs/>
          <w:sz w:val="22"/>
        </w:rPr>
        <w:t xml:space="preserve">-------- </w:t>
      </w:r>
      <w:r w:rsidR="00193676" w:rsidRPr="00AF41ED">
        <w:rPr>
          <w:rFonts w:asciiTheme="minorHAnsi" w:hAnsiTheme="minorHAnsi" w:cstheme="minorHAnsi"/>
          <w:sz w:val="22"/>
        </w:rPr>
        <w:t>SWZ</w:t>
      </w:r>
      <w:r w:rsidRPr="00AF41ED">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sidRPr="00AF41ED">
        <w:rPr>
          <w:rFonts w:asciiTheme="minorHAnsi" w:eastAsia="Segoe UI Symbol" w:hAnsiTheme="minorHAnsi" w:cstheme="minorHAnsi"/>
          <w:sz w:val="22"/>
        </w:rPr>
        <w:t xml:space="preserve">- </w:t>
      </w:r>
      <w:r w:rsidR="001875D6" w:rsidRPr="00AF41ED">
        <w:rPr>
          <w:rFonts w:asciiTheme="minorHAnsi" w:hAnsiTheme="minorHAnsi" w:cstheme="minorHAnsi"/>
          <w:sz w:val="22"/>
        </w:rPr>
        <w:t>wykonawcy wspólnie ubiegający się o udzielenie zamówienia  oświadczają, które roboty budowlane, dostawy lub usługi wykonają poszczególni wykonawcy.</w:t>
      </w:r>
      <w:r w:rsidR="001875D6" w:rsidRPr="00193676">
        <w:rPr>
          <w:rFonts w:asciiTheme="minorHAnsi" w:hAnsiTheme="minorHAnsi" w:cstheme="minorHAnsi"/>
          <w:sz w:val="22"/>
        </w:rPr>
        <w:t xml:space="preserve">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miniPortalu,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ePUAPu,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27E5889D" w:rsidR="00DF15E4" w:rsidRPr="00B63180" w:rsidRDefault="00E067EC" w:rsidP="000A31E0">
      <w:pPr>
        <w:pStyle w:val="Akapitzlist"/>
        <w:numPr>
          <w:ilvl w:val="0"/>
          <w:numId w:val="20"/>
        </w:numPr>
        <w:ind w:left="1843" w:right="337" w:hanging="283"/>
        <w:rPr>
          <w:rFonts w:asciiTheme="minorHAnsi" w:hAnsiTheme="minorHAnsi" w:cstheme="minorHAnsi"/>
          <w:color w:val="auto"/>
          <w:sz w:val="22"/>
        </w:rPr>
      </w:pPr>
      <w:r>
        <w:rPr>
          <w:rFonts w:asciiTheme="minorHAnsi" w:hAnsiTheme="minorHAnsi" w:cstheme="minorHAnsi"/>
          <w:color w:val="auto"/>
          <w:sz w:val="22"/>
        </w:rPr>
        <w:t xml:space="preserve">Pan </w:t>
      </w:r>
      <w:r w:rsidR="00E40A22">
        <w:rPr>
          <w:rFonts w:asciiTheme="minorHAnsi" w:hAnsiTheme="minorHAnsi" w:cstheme="minorHAnsi"/>
          <w:color w:val="auto"/>
          <w:sz w:val="22"/>
        </w:rPr>
        <w:t>Jan Kamont</w:t>
      </w:r>
      <w:r w:rsidR="00B2198A" w:rsidRPr="00B63180">
        <w:rPr>
          <w:rFonts w:asciiTheme="minorHAnsi" w:hAnsiTheme="minorHAnsi" w:cstheme="minorHAnsi"/>
          <w:color w:val="auto"/>
          <w:sz w:val="22"/>
        </w:rPr>
        <w:t xml:space="preserve"> – w sprawach dotyczących przedmiotu zamówienia </w:t>
      </w:r>
      <w:r w:rsidR="00B2198A" w:rsidRPr="00B63180">
        <w:rPr>
          <w:rFonts w:asciiTheme="minorHAnsi" w:hAnsiTheme="minorHAnsi" w:cstheme="minorHAnsi"/>
          <w:b/>
          <w:color w:val="auto"/>
          <w:sz w:val="22"/>
        </w:rPr>
        <w:t xml:space="preserve">tel. </w:t>
      </w:r>
      <w:r w:rsidR="00082310" w:rsidRPr="00B63180">
        <w:rPr>
          <w:rFonts w:asciiTheme="minorHAnsi" w:hAnsiTheme="minorHAnsi" w:cstheme="minorHAnsi"/>
          <w:bCs/>
          <w:color w:val="auto"/>
          <w:sz w:val="22"/>
        </w:rPr>
        <w:t>85</w:t>
      </w:r>
      <w:r w:rsidR="008D61AA" w:rsidRPr="00B63180">
        <w:rPr>
          <w:rFonts w:asciiTheme="minorHAnsi" w:hAnsiTheme="minorHAnsi" w:cstheme="minorHAnsi"/>
          <w:bCs/>
          <w:color w:val="auto"/>
          <w:sz w:val="22"/>
        </w:rPr>
        <w:t xml:space="preserve"> </w:t>
      </w:r>
      <w:r w:rsidR="00082310" w:rsidRPr="00B63180">
        <w:rPr>
          <w:rFonts w:asciiTheme="minorHAnsi" w:hAnsiTheme="minorHAnsi" w:cstheme="minorHAnsi"/>
          <w:bCs/>
          <w:color w:val="auto"/>
          <w:sz w:val="22"/>
        </w:rPr>
        <w:t>6578515 we</w:t>
      </w:r>
      <w:r>
        <w:rPr>
          <w:rFonts w:asciiTheme="minorHAnsi" w:hAnsiTheme="minorHAnsi" w:cstheme="minorHAnsi"/>
          <w:bCs/>
          <w:color w:val="auto"/>
          <w:sz w:val="22"/>
        </w:rPr>
        <w:t>w. 2</w:t>
      </w:r>
      <w:r w:rsidR="00E40A22">
        <w:rPr>
          <w:rFonts w:asciiTheme="minorHAnsi" w:hAnsiTheme="minorHAnsi" w:cstheme="minorHAnsi"/>
          <w:bCs/>
          <w:color w:val="auto"/>
          <w:sz w:val="22"/>
        </w:rPr>
        <w:t>4</w:t>
      </w:r>
      <w:r>
        <w:rPr>
          <w:rFonts w:asciiTheme="minorHAnsi" w:hAnsiTheme="minorHAnsi" w:cstheme="minorHAnsi"/>
          <w:bCs/>
          <w:color w:val="auto"/>
          <w:sz w:val="22"/>
        </w:rPr>
        <w:t>.</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ePUAP. Wykonawca posiadający konto na ePUAP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lastRenderedPageBreak/>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Za datę przekazania oferty, wniosków, zawiadomień, dokumentów elektronicznych, oświadczeń lub elektronicznych kopii dokumentów lub oświadczeń oraz innych informacji przyjmuje się datę ich przekazania na ePUAP</w:t>
      </w:r>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wszystkich postępowań w miniPortalu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13FA64EE"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lastRenderedPageBreak/>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2C9F46BC"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nie 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40D920DC"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E12F2C">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388A990A" w14:textId="6119DE8D"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E12F2C">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21F2940E"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(t.j.: Dz.U. z 2020 poz. 346 ze zm.);</w:t>
      </w:r>
    </w:p>
    <w:p w14:paraId="478962F9" w14:textId="77777777"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(t.j.: Dz.U. z 2020 poz. 346 ze zm.)</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67E1CCD6" w:rsidR="00A75FEF"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00A26B59">
        <w:rPr>
          <w:rFonts w:asciiTheme="minorHAnsi" w:hAnsiTheme="minorHAnsi" w:cstheme="minorHAnsi"/>
          <w:sz w:val="22"/>
        </w:rPr>
        <w:t>,</w:t>
      </w:r>
    </w:p>
    <w:p w14:paraId="3FDA7344" w14:textId="32C2AAAC" w:rsidR="00D77DF0"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00E40A22" w:rsidRPr="0034672E">
        <w:rPr>
          <w:rFonts w:asciiTheme="minorHAnsi" w:hAnsiTheme="minorHAnsi" w:cstheme="minorHAnsi"/>
          <w:b/>
          <w:bCs/>
          <w:sz w:val="22"/>
        </w:rPr>
        <w:t>nie</w:t>
      </w:r>
      <w:r w:rsidR="00E40A22">
        <w:rPr>
          <w:rFonts w:asciiTheme="minorHAnsi" w:hAnsiTheme="minorHAnsi" w:cstheme="minorHAnsi"/>
          <w:sz w:val="22"/>
        </w:rPr>
        <w:t xml:space="preserve">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E40A22">
        <w:rPr>
          <w:rFonts w:asciiTheme="minorHAnsi" w:hAnsiTheme="minorHAnsi" w:cstheme="minorHAnsi"/>
          <w:sz w:val="22"/>
        </w:rPr>
        <w:t>.</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lastRenderedPageBreak/>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ppkt.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r w:rsidR="00256F61" w:rsidRPr="00256F61">
        <w:rPr>
          <w:rFonts w:asciiTheme="minorHAnsi" w:hAnsiTheme="minorHAnsi" w:cstheme="minorHAnsi"/>
          <w:sz w:val="22"/>
        </w:rPr>
        <w:t xml:space="preserve">ppkt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zobowiązanie/-nia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ppkt.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lastRenderedPageBreak/>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ppkt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1C4EB576" w:rsidR="00153B75" w:rsidRPr="007E70CC" w:rsidRDefault="00B2198A">
      <w:pPr>
        <w:numPr>
          <w:ilvl w:val="1"/>
          <w:numId w:val="1"/>
        </w:numPr>
        <w:ind w:right="337" w:hanging="852"/>
        <w:rPr>
          <w:rFonts w:asciiTheme="minorHAnsi" w:hAnsiTheme="minorHAnsi" w:cstheme="minorHAnsi"/>
          <w:sz w:val="22"/>
        </w:rPr>
      </w:pPr>
      <w:r w:rsidRPr="00B2198A">
        <w:rPr>
          <w:rFonts w:asciiTheme="minorHAnsi" w:hAnsiTheme="minorHAnsi" w:cstheme="minorHAnsi"/>
          <w:sz w:val="22"/>
        </w:rPr>
        <w:t>Wykonawca w ofercie określi cenę oferty brutto w zł (PLN), która stanowić będzie wynagrodzenie ryczałtowe za realizację przedmiotu zamówienia na którą Wykonawca składa ofertę. Cena oferty – jest to kwota wymieniona w Formularzu oferty (</w:t>
      </w:r>
      <w:r w:rsidRPr="00B2198A">
        <w:rPr>
          <w:rFonts w:asciiTheme="minorHAnsi" w:hAnsiTheme="minorHAnsi" w:cstheme="minorHAnsi"/>
          <w:b/>
          <w:sz w:val="22"/>
        </w:rPr>
        <w:t xml:space="preserve">Załącznik nr </w:t>
      </w:r>
      <w:r w:rsidR="0034672E">
        <w:rPr>
          <w:rFonts w:asciiTheme="minorHAnsi" w:hAnsiTheme="minorHAnsi" w:cstheme="minorHAnsi"/>
          <w:b/>
          <w:sz w:val="22"/>
        </w:rPr>
        <w:t>3</w:t>
      </w:r>
      <w:r w:rsidRPr="00B2198A">
        <w:rPr>
          <w:rFonts w:asciiTheme="minorHAnsi" w:hAnsiTheme="minorHAnsi" w:cstheme="minorHAnsi"/>
          <w:b/>
          <w:sz w:val="22"/>
        </w:rPr>
        <w:t xml:space="preserve"> do SWZ</w:t>
      </w:r>
      <w:r w:rsidRPr="00B2198A">
        <w:rPr>
          <w:rFonts w:asciiTheme="minorHAnsi" w:hAnsiTheme="minorHAnsi" w:cstheme="minorHAnsi"/>
          <w:sz w:val="22"/>
        </w:rPr>
        <w:t>), którą należy podać w zapisie liczbowym i słownie z dokładnością do grosza (do dwóch miejsc po przecinku).</w:t>
      </w:r>
      <w:r w:rsidR="001875D6" w:rsidRPr="007E70CC">
        <w:rPr>
          <w:rFonts w:asciiTheme="minorHAnsi" w:hAnsiTheme="minorHAnsi" w:cstheme="minorHAnsi"/>
          <w:sz w:val="22"/>
        </w:rPr>
        <w:t xml:space="preserve"> </w:t>
      </w:r>
    </w:p>
    <w:p w14:paraId="5E298A77" w14:textId="6DEB8C05"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1EA46A06" w:rsidR="00153B75" w:rsidRPr="00DF15E4"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Wykonawca </w:t>
      </w:r>
      <w:r w:rsidR="003F71A9">
        <w:rPr>
          <w:rFonts w:asciiTheme="minorHAnsi" w:hAnsiTheme="minorHAnsi" w:cstheme="minorHAnsi"/>
          <w:sz w:val="22"/>
        </w:rPr>
        <w:t xml:space="preserve">nie </w:t>
      </w:r>
      <w:r w:rsidRPr="007E70CC">
        <w:rPr>
          <w:rFonts w:asciiTheme="minorHAnsi" w:hAnsiTheme="minorHAnsi" w:cstheme="minorHAnsi"/>
          <w:sz w:val="22"/>
        </w:rPr>
        <w:t>jest zobowiązany do wniesienia wadium</w:t>
      </w:r>
      <w:r w:rsidR="003F71A9">
        <w:rPr>
          <w:rFonts w:asciiTheme="minorHAnsi" w:hAnsiTheme="minorHAnsi" w:cstheme="minorHAnsi"/>
          <w:sz w:val="22"/>
        </w:rPr>
        <w:t xml:space="preserve"> w niniejszym postępowaniu.</w:t>
      </w:r>
      <w:r w:rsidRPr="007E70CC">
        <w:rPr>
          <w:rFonts w:asciiTheme="minorHAnsi" w:hAnsiTheme="minorHAnsi" w:cstheme="minorHAnsi"/>
          <w:sz w:val="22"/>
        </w:rPr>
        <w:t xml:space="preserve"> </w:t>
      </w:r>
      <w:r w:rsidRPr="00DF15E4">
        <w:rPr>
          <w:rFonts w:asciiTheme="minorHAnsi" w:hAnsiTheme="minorHAnsi" w:cstheme="minorHAnsi"/>
          <w:sz w:val="22"/>
        </w:rPr>
        <w:t xml:space="preserve"> </w:t>
      </w:r>
    </w:p>
    <w:p w14:paraId="10027151" w14:textId="20E4E0FF" w:rsidR="00153B75" w:rsidRDefault="00153B75">
      <w:pPr>
        <w:spacing w:after="29" w:line="259" w:lineRule="auto"/>
        <w:ind w:left="427" w:right="0" w:firstLine="0"/>
        <w:jc w:val="left"/>
      </w:pPr>
    </w:p>
    <w:p w14:paraId="48C1EB2B"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679E3F4C" w:rsidR="00153B75" w:rsidRPr="00353C0F"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Wykonawca składa ofertę za pośrednictwem „Formularza do złożenia, zmiany, wycofania oferty lub wniosku” dostępnego na ePUAP i udostępnionego również na miniPortalu</w:t>
      </w:r>
      <w:r w:rsidR="001875D6" w:rsidRPr="006A609F">
        <w:rPr>
          <w:rFonts w:asciiTheme="minorHAnsi" w:hAnsiTheme="minorHAnsi" w:cstheme="minorHAnsi"/>
          <w:bCs/>
          <w:sz w:val="22"/>
        </w:rPr>
        <w:t xml:space="preserve"> w terminie do </w:t>
      </w:r>
      <w:r w:rsidR="001875D6" w:rsidRPr="008D61AA">
        <w:rPr>
          <w:rFonts w:asciiTheme="minorHAnsi" w:hAnsiTheme="minorHAnsi" w:cstheme="minorHAnsi"/>
          <w:bCs/>
          <w:sz w:val="22"/>
        </w:rPr>
        <w:t xml:space="preserve">dnia </w:t>
      </w:r>
      <w:r w:rsidR="005807BA">
        <w:rPr>
          <w:rFonts w:asciiTheme="minorHAnsi" w:hAnsiTheme="minorHAnsi" w:cstheme="minorHAnsi"/>
          <w:b/>
          <w:bCs/>
          <w:sz w:val="22"/>
        </w:rPr>
        <w:t>2</w:t>
      </w:r>
      <w:r w:rsidR="009E4F25">
        <w:rPr>
          <w:rFonts w:asciiTheme="minorHAnsi" w:hAnsiTheme="minorHAnsi" w:cstheme="minorHAnsi"/>
          <w:b/>
          <w:bCs/>
          <w:sz w:val="22"/>
        </w:rPr>
        <w:t>6</w:t>
      </w:r>
      <w:r w:rsidR="00A26B59" w:rsidRPr="00353C0F">
        <w:rPr>
          <w:rFonts w:asciiTheme="minorHAnsi" w:hAnsiTheme="minorHAnsi" w:cstheme="minorHAnsi"/>
          <w:b/>
          <w:bCs/>
          <w:sz w:val="22"/>
        </w:rPr>
        <w:t>.11.</w:t>
      </w:r>
      <w:r w:rsidR="001875D6" w:rsidRPr="00353C0F">
        <w:rPr>
          <w:rFonts w:asciiTheme="minorHAnsi" w:hAnsiTheme="minorHAnsi" w:cstheme="minorHAnsi"/>
          <w:b/>
          <w:sz w:val="22"/>
        </w:rPr>
        <w:t>202</w:t>
      </w:r>
      <w:r w:rsidRPr="00353C0F">
        <w:rPr>
          <w:rFonts w:asciiTheme="minorHAnsi" w:hAnsiTheme="minorHAnsi" w:cstheme="minorHAnsi"/>
          <w:b/>
          <w:sz w:val="22"/>
        </w:rPr>
        <w:t>1</w:t>
      </w:r>
      <w:r w:rsidR="001875D6" w:rsidRPr="00353C0F">
        <w:rPr>
          <w:rFonts w:asciiTheme="minorHAnsi" w:hAnsiTheme="minorHAnsi" w:cstheme="minorHAnsi"/>
          <w:b/>
          <w:sz w:val="22"/>
        </w:rPr>
        <w:t xml:space="preserve"> r. do godz. </w:t>
      </w:r>
      <w:r w:rsidRPr="00353C0F">
        <w:rPr>
          <w:rFonts w:asciiTheme="minorHAnsi" w:hAnsiTheme="minorHAnsi" w:cstheme="minorHAnsi"/>
          <w:b/>
          <w:sz w:val="22"/>
        </w:rPr>
        <w:t>1</w:t>
      </w:r>
      <w:r w:rsidR="00800996" w:rsidRPr="00353C0F">
        <w:rPr>
          <w:rFonts w:asciiTheme="minorHAnsi" w:hAnsiTheme="minorHAnsi" w:cstheme="minorHAnsi"/>
          <w:b/>
          <w:sz w:val="22"/>
        </w:rPr>
        <w:t>1</w:t>
      </w:r>
      <w:r w:rsidR="001875D6" w:rsidRPr="00353C0F">
        <w:rPr>
          <w:rFonts w:asciiTheme="minorHAnsi" w:hAnsiTheme="minorHAnsi" w:cstheme="minorHAnsi"/>
          <w:b/>
          <w:sz w:val="22"/>
        </w:rPr>
        <w:t>:00</w:t>
      </w:r>
      <w:r w:rsidRPr="00353C0F">
        <w:rPr>
          <w:rFonts w:asciiTheme="minorHAnsi" w:hAnsiTheme="minorHAnsi" w:cstheme="minorHAnsi"/>
          <w:b/>
          <w:sz w:val="22"/>
        </w:rPr>
        <w:t>.</w:t>
      </w:r>
      <w:r w:rsidR="001875D6" w:rsidRPr="00353C0F">
        <w:rPr>
          <w:rFonts w:asciiTheme="minorHAnsi" w:hAnsiTheme="minorHAnsi" w:cstheme="minorHAnsi"/>
          <w:b/>
          <w:sz w:val="22"/>
        </w:rPr>
        <w:t xml:space="preserve"> </w:t>
      </w:r>
    </w:p>
    <w:p w14:paraId="50C212C1" w14:textId="416877A6" w:rsidR="003E26D3" w:rsidRPr="00353C0F" w:rsidRDefault="003E26D3">
      <w:pPr>
        <w:numPr>
          <w:ilvl w:val="1"/>
          <w:numId w:val="1"/>
        </w:numPr>
        <w:spacing w:after="14" w:line="267" w:lineRule="auto"/>
        <w:ind w:right="337" w:hanging="852"/>
        <w:rPr>
          <w:rFonts w:asciiTheme="minorHAnsi" w:hAnsiTheme="minorHAnsi" w:cstheme="minorHAnsi"/>
          <w:bCs/>
          <w:sz w:val="22"/>
        </w:rPr>
      </w:pPr>
      <w:r w:rsidRPr="00353C0F">
        <w:rPr>
          <w:rFonts w:asciiTheme="minorHAnsi" w:hAnsiTheme="minorHAnsi" w:cstheme="minorHAnsi"/>
          <w:bCs/>
          <w:sz w:val="22"/>
        </w:rPr>
        <w:t xml:space="preserve">Otwarcie ofert nastąpi w dniu </w:t>
      </w:r>
      <w:r w:rsidR="005807BA">
        <w:rPr>
          <w:rFonts w:asciiTheme="minorHAnsi" w:hAnsiTheme="minorHAnsi" w:cstheme="minorHAnsi"/>
          <w:bCs/>
          <w:sz w:val="22"/>
        </w:rPr>
        <w:t>2</w:t>
      </w:r>
      <w:r w:rsidR="009E4F25">
        <w:rPr>
          <w:rFonts w:asciiTheme="minorHAnsi" w:hAnsiTheme="minorHAnsi" w:cstheme="minorHAnsi"/>
          <w:b/>
          <w:bCs/>
          <w:sz w:val="22"/>
        </w:rPr>
        <w:t>6</w:t>
      </w:r>
      <w:r w:rsidR="00A26B59" w:rsidRPr="00353C0F">
        <w:rPr>
          <w:rFonts w:asciiTheme="minorHAnsi" w:hAnsiTheme="minorHAnsi" w:cstheme="minorHAnsi"/>
          <w:b/>
          <w:bCs/>
          <w:sz w:val="22"/>
        </w:rPr>
        <w:t>.11</w:t>
      </w:r>
      <w:r w:rsidRPr="00353C0F">
        <w:rPr>
          <w:rFonts w:asciiTheme="minorHAnsi" w:hAnsiTheme="minorHAnsi" w:cstheme="minorHAnsi"/>
          <w:b/>
          <w:sz w:val="22"/>
        </w:rPr>
        <w:t>.2021 r., o godzinie 1</w:t>
      </w:r>
      <w:r w:rsidR="00C60B94" w:rsidRPr="00353C0F">
        <w:rPr>
          <w:rFonts w:asciiTheme="minorHAnsi" w:hAnsiTheme="minorHAnsi" w:cstheme="minorHAnsi"/>
          <w:b/>
          <w:sz w:val="22"/>
        </w:rPr>
        <w:t>1</w:t>
      </w:r>
      <w:r w:rsidRPr="00353C0F">
        <w:rPr>
          <w:rFonts w:asciiTheme="minorHAnsi" w:hAnsiTheme="minorHAnsi" w:cstheme="minorHAnsi"/>
          <w:b/>
          <w:sz w:val="22"/>
        </w:rPr>
        <w:t>:</w:t>
      </w:r>
      <w:r w:rsidR="00C60B94" w:rsidRPr="00353C0F">
        <w:rPr>
          <w:rFonts w:asciiTheme="minorHAnsi" w:hAnsiTheme="minorHAnsi" w:cstheme="minorHAnsi"/>
          <w:b/>
          <w:sz w:val="22"/>
        </w:rPr>
        <w:t>3</w:t>
      </w:r>
      <w:r w:rsidRPr="00353C0F">
        <w:rPr>
          <w:rFonts w:asciiTheme="minorHAnsi" w:hAnsiTheme="minorHAnsi" w:cstheme="minorHAnsi"/>
          <w:b/>
          <w:sz w:val="22"/>
        </w:rPr>
        <w:t>0.</w:t>
      </w:r>
    </w:p>
    <w:p w14:paraId="69664E17" w14:textId="71A4D47E"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Otwarcie ofert następuje poprzez użycie mechanizmu do odszyfrowania ofert dostępnego po zalogowaniu w zakładce Deszyfrowanie na miniPortalu i następuje poprzez wskazanie pliku do odszyfrowania.</w:t>
      </w:r>
    </w:p>
    <w:p w14:paraId="5B78EB25" w14:textId="220178DA"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 xml:space="preserve">Niezwłocznie po otwarciu ofert Zamawiający udostępni na stronie internetowej prowadzonego postępowania informacje o: nazwach albo imionach i nazwiskach </w:t>
      </w:r>
      <w:r w:rsidRPr="00BB1432">
        <w:rPr>
          <w:rFonts w:asciiTheme="minorHAnsi" w:hAnsiTheme="minorHAnsi" w:cstheme="minorHAnsi"/>
          <w:bCs/>
          <w:sz w:val="22"/>
        </w:rPr>
        <w:lastRenderedPageBreak/>
        <w:t>oraz siedzibach lub miejscach prowadzonej działalności gospodarczej albo miejscach zamieszkania wykonawców, których oferty zostały otwarte oraz cenach zawartych w ofertach.</w:t>
      </w:r>
    </w:p>
    <w:p w14:paraId="2D85FC11" w14:textId="42964001" w:rsidR="00F1759F" w:rsidRPr="00BB1432" w:rsidRDefault="00F1759F">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BB1432" w:rsidRDefault="00153B75">
      <w:pPr>
        <w:spacing w:after="29" w:line="259" w:lineRule="auto"/>
        <w:ind w:left="1133" w:right="0" w:firstLine="0"/>
        <w:jc w:val="left"/>
      </w:pPr>
    </w:p>
    <w:p w14:paraId="072F8356" w14:textId="77777777" w:rsidR="00153B75" w:rsidRPr="00353C0F" w:rsidRDefault="001875D6">
      <w:pPr>
        <w:numPr>
          <w:ilvl w:val="0"/>
          <w:numId w:val="1"/>
        </w:numPr>
        <w:spacing w:after="14" w:line="267" w:lineRule="auto"/>
        <w:ind w:right="335" w:hanging="720"/>
        <w:rPr>
          <w:rFonts w:asciiTheme="minorHAnsi" w:hAnsiTheme="minorHAnsi" w:cstheme="minorHAnsi"/>
          <w:sz w:val="22"/>
        </w:rPr>
      </w:pPr>
      <w:r w:rsidRPr="00353C0F">
        <w:rPr>
          <w:rFonts w:asciiTheme="minorHAnsi" w:hAnsiTheme="minorHAnsi" w:cstheme="minorHAnsi"/>
          <w:b/>
          <w:sz w:val="22"/>
        </w:rPr>
        <w:t xml:space="preserve">TERMIN ZWIĄZANIA OFERTĄ </w:t>
      </w:r>
    </w:p>
    <w:p w14:paraId="44CE3570" w14:textId="49E82C8C" w:rsidR="00153B75" w:rsidRPr="00353C0F" w:rsidRDefault="001875D6" w:rsidP="003E26D3">
      <w:pPr>
        <w:numPr>
          <w:ilvl w:val="1"/>
          <w:numId w:val="1"/>
        </w:numPr>
        <w:ind w:right="337" w:hanging="852"/>
        <w:rPr>
          <w:rFonts w:asciiTheme="minorHAnsi" w:hAnsiTheme="minorHAnsi" w:cstheme="minorHAnsi"/>
          <w:b/>
          <w:sz w:val="22"/>
        </w:rPr>
      </w:pPr>
      <w:r w:rsidRPr="00353C0F">
        <w:rPr>
          <w:rFonts w:asciiTheme="minorHAnsi" w:hAnsiTheme="minorHAnsi" w:cstheme="minorHAnsi"/>
          <w:sz w:val="22"/>
        </w:rPr>
        <w:t>Wykonawca jest związany ofertą od dnia terminu składania ofert</w:t>
      </w:r>
      <w:r w:rsidRPr="00353C0F">
        <w:rPr>
          <w:rFonts w:asciiTheme="minorHAnsi" w:hAnsiTheme="minorHAnsi" w:cstheme="minorHAnsi"/>
          <w:b/>
          <w:sz w:val="22"/>
        </w:rPr>
        <w:t xml:space="preserve"> do dnia </w:t>
      </w:r>
      <w:r w:rsidR="005807BA">
        <w:rPr>
          <w:rFonts w:asciiTheme="minorHAnsi" w:hAnsiTheme="minorHAnsi" w:cstheme="minorHAnsi"/>
          <w:b/>
          <w:sz w:val="22"/>
        </w:rPr>
        <w:t>25</w:t>
      </w:r>
      <w:r w:rsidR="00353C0F" w:rsidRPr="00353C0F">
        <w:rPr>
          <w:rFonts w:asciiTheme="minorHAnsi" w:hAnsiTheme="minorHAnsi" w:cstheme="minorHAnsi"/>
          <w:b/>
          <w:sz w:val="22"/>
        </w:rPr>
        <w:t>.12</w:t>
      </w:r>
      <w:r w:rsidR="006A609F" w:rsidRPr="00353C0F">
        <w:rPr>
          <w:rFonts w:asciiTheme="minorHAnsi" w:hAnsiTheme="minorHAnsi" w:cstheme="minorHAnsi"/>
          <w:b/>
          <w:sz w:val="22"/>
        </w:rPr>
        <w:t>.</w:t>
      </w:r>
      <w:r w:rsidR="003E26D3" w:rsidRPr="00353C0F">
        <w:rPr>
          <w:rFonts w:asciiTheme="minorHAnsi" w:hAnsiTheme="minorHAnsi" w:cstheme="minorHAnsi"/>
          <w:b/>
          <w:sz w:val="22"/>
        </w:rPr>
        <w:t>2021r.</w:t>
      </w:r>
    </w:p>
    <w:p w14:paraId="2613E515"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14CBC31A" w:rsidR="008744B8" w:rsidRPr="008744B8" w:rsidRDefault="005F7E28" w:rsidP="008744B8">
            <w:pPr>
              <w:spacing w:after="0" w:line="240" w:lineRule="auto"/>
              <w:ind w:left="0" w:right="0" w:firstLine="0"/>
              <w:rPr>
                <w:rFonts w:ascii="Calibri" w:eastAsia="Calibri" w:hAnsi="Calibri" w:cs="Times New Roman"/>
                <w:b/>
                <w:color w:val="auto"/>
                <w:sz w:val="22"/>
                <w:lang w:eastAsia="en-US"/>
              </w:rPr>
            </w:pPr>
            <w:r w:rsidRPr="005F7E28">
              <w:rPr>
                <w:rFonts w:ascii="Calibri" w:eastAsia="Calibri" w:hAnsi="Calibri" w:cs="Times New Roman"/>
                <w:b/>
                <w:color w:val="auto"/>
                <w:sz w:val="22"/>
                <w:lang w:eastAsia="en-US"/>
              </w:rPr>
              <w:t>Okres gwarancji (G)</w:t>
            </w:r>
          </w:p>
        </w:tc>
        <w:tc>
          <w:tcPr>
            <w:tcW w:w="3021" w:type="dxa"/>
            <w:shd w:val="clear" w:color="auto" w:fill="auto"/>
          </w:tcPr>
          <w:p w14:paraId="7E414F8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(Cn/Cb)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Cn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Cb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76942A91"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5F7E28">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14D4840D" w14:textId="54C5EEEB" w:rsidR="005F7E28" w:rsidRPr="005F7E28" w:rsidRDefault="008744B8" w:rsidP="005F7E2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Punkty za </w:t>
      </w:r>
      <w:r w:rsidR="005F7E28" w:rsidRPr="005F7E28">
        <w:rPr>
          <w:rFonts w:ascii="Calibri" w:eastAsia="Calibri" w:hAnsi="Calibri" w:cs="Times New Roman"/>
          <w:color w:val="auto"/>
          <w:sz w:val="22"/>
          <w:lang w:eastAsia="en-US"/>
        </w:rPr>
        <w:t>kryterium „Okres gwarancji ”  (G) zostaną obliczone według wzoru:</w:t>
      </w:r>
    </w:p>
    <w:p w14:paraId="37DAA49D" w14:textId="77777777" w:rsidR="005F7E28" w:rsidRPr="005F7E28" w:rsidRDefault="005F7E28" w:rsidP="005F7E28">
      <w:pPr>
        <w:spacing w:after="160" w:line="259" w:lineRule="auto"/>
        <w:ind w:left="0" w:right="0" w:firstLine="0"/>
        <w:rPr>
          <w:rFonts w:ascii="Calibri" w:eastAsia="Calibri" w:hAnsi="Calibri" w:cs="Times New Roman"/>
          <w:b/>
          <w:color w:val="auto"/>
          <w:sz w:val="22"/>
          <w:lang w:eastAsia="en-US"/>
        </w:rPr>
      </w:pPr>
      <w:r w:rsidRPr="005F7E28">
        <w:rPr>
          <w:rFonts w:ascii="Calibri" w:eastAsia="Calibri" w:hAnsi="Calibri" w:cs="Times New Roman"/>
          <w:b/>
          <w:color w:val="auto"/>
          <w:sz w:val="22"/>
          <w:lang w:eastAsia="en-US"/>
        </w:rPr>
        <w:t>G = (Gb/Gn) x 40 pkt</w:t>
      </w:r>
    </w:p>
    <w:p w14:paraId="59E9F639"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lastRenderedPageBreak/>
        <w:t xml:space="preserve">gdzie, </w:t>
      </w:r>
    </w:p>
    <w:p w14:paraId="7F97C4B7"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G- ilość punktów za kryterium okres gwarancji, </w:t>
      </w:r>
    </w:p>
    <w:p w14:paraId="7C62A2C7"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Gb – okres gwarancji oferty badanej, </w:t>
      </w:r>
    </w:p>
    <w:p w14:paraId="6F0BA7B3"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Gn – najdłuższy okres gwarancji spośród ofert nieodrzuconych. </w:t>
      </w:r>
    </w:p>
    <w:p w14:paraId="2D2D5E29" w14:textId="188487A8"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Zamawiający wymaga zaoferowania gwarancji </w:t>
      </w:r>
      <w:r w:rsidR="0091587C">
        <w:rPr>
          <w:rFonts w:ascii="Calibri" w:eastAsia="Calibri" w:hAnsi="Calibri" w:cs="Times New Roman"/>
          <w:color w:val="auto"/>
          <w:sz w:val="22"/>
          <w:lang w:eastAsia="en-US"/>
        </w:rPr>
        <w:t xml:space="preserve">bez limitu kilometrów </w:t>
      </w:r>
      <w:r w:rsidRPr="005F7E28">
        <w:rPr>
          <w:rFonts w:ascii="Calibri" w:eastAsia="Calibri" w:hAnsi="Calibri" w:cs="Times New Roman"/>
          <w:color w:val="auto"/>
          <w:sz w:val="22"/>
          <w:lang w:eastAsia="en-US"/>
        </w:rPr>
        <w:t xml:space="preserve">na okres minimum </w:t>
      </w:r>
      <w:r w:rsidR="0091587C">
        <w:rPr>
          <w:rFonts w:ascii="Calibri" w:eastAsia="Calibri" w:hAnsi="Calibri" w:cs="Times New Roman"/>
          <w:color w:val="auto"/>
          <w:sz w:val="22"/>
          <w:lang w:eastAsia="en-US"/>
        </w:rPr>
        <w:t>24</w:t>
      </w:r>
      <w:r w:rsidRPr="005F7E28">
        <w:rPr>
          <w:rFonts w:ascii="Calibri" w:eastAsia="Calibri" w:hAnsi="Calibri" w:cs="Times New Roman"/>
          <w:color w:val="auto"/>
          <w:sz w:val="22"/>
          <w:lang w:eastAsia="en-US"/>
        </w:rPr>
        <w:t xml:space="preserve"> </w:t>
      </w:r>
      <w:r w:rsidR="0091587C">
        <w:rPr>
          <w:rFonts w:ascii="Calibri" w:eastAsia="Calibri" w:hAnsi="Calibri" w:cs="Times New Roman"/>
          <w:color w:val="auto"/>
          <w:sz w:val="22"/>
          <w:lang w:eastAsia="en-US"/>
        </w:rPr>
        <w:t xml:space="preserve">miesiące na </w:t>
      </w:r>
      <w:r w:rsidR="0034672E">
        <w:rPr>
          <w:rFonts w:ascii="Calibri" w:eastAsia="Calibri" w:hAnsi="Calibri" w:cs="Times New Roman"/>
          <w:color w:val="auto"/>
          <w:sz w:val="22"/>
          <w:lang w:eastAsia="en-US"/>
        </w:rPr>
        <w:t xml:space="preserve">oferowany </w:t>
      </w:r>
      <w:r w:rsidR="0091587C">
        <w:rPr>
          <w:rFonts w:ascii="Calibri" w:eastAsia="Calibri" w:hAnsi="Calibri" w:cs="Times New Roman"/>
          <w:color w:val="auto"/>
          <w:sz w:val="22"/>
          <w:lang w:eastAsia="en-US"/>
        </w:rPr>
        <w:t>przedmiot zamówienia.</w:t>
      </w:r>
      <w:r w:rsidRPr="005F7E28">
        <w:rPr>
          <w:rFonts w:ascii="Calibri" w:eastAsia="Calibri" w:hAnsi="Calibri" w:cs="Times New Roman"/>
          <w:color w:val="auto"/>
          <w:sz w:val="22"/>
          <w:lang w:eastAsia="en-US"/>
        </w:rPr>
        <w:t xml:space="preserve"> Zamawiający przyjmuje, że w kryterium „Okres gwarancji” oceniany będzie proponowany przez wykonawców okres gwarancji w skali od </w:t>
      </w:r>
      <w:r w:rsidR="0091587C">
        <w:rPr>
          <w:rFonts w:ascii="Calibri" w:eastAsia="Calibri" w:hAnsi="Calibri" w:cs="Times New Roman"/>
          <w:color w:val="auto"/>
          <w:sz w:val="22"/>
          <w:lang w:eastAsia="en-US"/>
        </w:rPr>
        <w:t>24</w:t>
      </w:r>
      <w:r w:rsidRPr="005F7E28">
        <w:rPr>
          <w:rFonts w:ascii="Calibri" w:eastAsia="Calibri" w:hAnsi="Calibri" w:cs="Times New Roman"/>
          <w:color w:val="auto"/>
          <w:sz w:val="22"/>
          <w:lang w:eastAsia="en-US"/>
        </w:rPr>
        <w:t xml:space="preserve"> miesięcy do </w:t>
      </w:r>
      <w:r w:rsidR="0091587C">
        <w:rPr>
          <w:rFonts w:ascii="Calibri" w:eastAsia="Calibri" w:hAnsi="Calibri" w:cs="Times New Roman"/>
          <w:color w:val="auto"/>
          <w:sz w:val="22"/>
          <w:lang w:eastAsia="en-US"/>
        </w:rPr>
        <w:t>36</w:t>
      </w:r>
      <w:r w:rsidRPr="005F7E28">
        <w:rPr>
          <w:rFonts w:ascii="Calibri" w:eastAsia="Calibri" w:hAnsi="Calibri" w:cs="Times New Roman"/>
          <w:color w:val="auto"/>
          <w:sz w:val="22"/>
          <w:lang w:eastAsia="en-US"/>
        </w:rPr>
        <w:t xml:space="preserve"> miesięcy.</w:t>
      </w:r>
    </w:p>
    <w:p w14:paraId="40822688" w14:textId="6E2D3941"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91587C">
        <w:rPr>
          <w:rFonts w:ascii="Calibri" w:eastAsia="Calibri" w:hAnsi="Calibri" w:cs="Times New Roman"/>
          <w:color w:val="auto"/>
          <w:sz w:val="22"/>
          <w:lang w:eastAsia="en-US"/>
        </w:rPr>
        <w:t>24</w:t>
      </w:r>
      <w:r w:rsidRPr="005F7E28">
        <w:rPr>
          <w:rFonts w:ascii="Calibri" w:eastAsia="Calibri" w:hAnsi="Calibri" w:cs="Times New Roman"/>
          <w:color w:val="auto"/>
          <w:sz w:val="22"/>
          <w:lang w:eastAsia="en-US"/>
        </w:rPr>
        <w:t xml:space="preserve"> mie</w:t>
      </w:r>
      <w:r w:rsidR="0091587C">
        <w:rPr>
          <w:rFonts w:ascii="Calibri" w:eastAsia="Calibri" w:hAnsi="Calibri" w:cs="Times New Roman"/>
          <w:color w:val="auto"/>
          <w:sz w:val="22"/>
          <w:lang w:eastAsia="en-US"/>
        </w:rPr>
        <w:t>siące</w:t>
      </w:r>
      <w:r w:rsidRPr="005F7E28">
        <w:rPr>
          <w:rFonts w:ascii="Calibri" w:eastAsia="Calibri" w:hAnsi="Calibri" w:cs="Times New Roman"/>
          <w:color w:val="auto"/>
          <w:sz w:val="22"/>
          <w:lang w:eastAsia="en-US"/>
        </w:rPr>
        <w:t>.</w:t>
      </w:r>
    </w:p>
    <w:p w14:paraId="5C0D0EDD" w14:textId="18A676EB"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W przypadku zaoferowania przez Wykonawcę okresu gwarancji dłuższego niż </w:t>
      </w:r>
      <w:r w:rsidR="0091587C">
        <w:rPr>
          <w:rFonts w:ascii="Calibri" w:eastAsia="Calibri" w:hAnsi="Calibri" w:cs="Times New Roman"/>
          <w:color w:val="auto"/>
          <w:sz w:val="22"/>
          <w:lang w:eastAsia="en-US"/>
        </w:rPr>
        <w:t>36</w:t>
      </w:r>
      <w:r w:rsidRPr="005F7E28">
        <w:rPr>
          <w:rFonts w:ascii="Calibri" w:eastAsia="Calibri" w:hAnsi="Calibri" w:cs="Times New Roman"/>
          <w:color w:val="auto"/>
          <w:sz w:val="22"/>
          <w:lang w:eastAsia="en-US"/>
        </w:rPr>
        <w:t xml:space="preserve"> miesięcy, Zamawiający w celu przyznania punktów w kryterium „Okres gwarancji” przyjmie do obliczeń </w:t>
      </w:r>
      <w:r w:rsidR="0091587C">
        <w:rPr>
          <w:rFonts w:ascii="Calibri" w:eastAsia="Calibri" w:hAnsi="Calibri" w:cs="Times New Roman"/>
          <w:color w:val="auto"/>
          <w:sz w:val="22"/>
          <w:lang w:eastAsia="en-US"/>
        </w:rPr>
        <w:t>36</w:t>
      </w:r>
      <w:r w:rsidRPr="005F7E28">
        <w:rPr>
          <w:rFonts w:ascii="Calibri" w:eastAsia="Calibri" w:hAnsi="Calibri" w:cs="Times New Roman"/>
          <w:color w:val="auto"/>
          <w:sz w:val="22"/>
          <w:lang w:eastAsia="en-US"/>
        </w:rPr>
        <w:t xml:space="preserve"> miesięcy okresu gwarancji.</w:t>
      </w:r>
    </w:p>
    <w:p w14:paraId="7C001DDB"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2B865824" w:rsidR="008744B8" w:rsidRDefault="001875D6" w:rsidP="005F7E28">
      <w:pPr>
        <w:spacing w:after="160" w:line="259" w:lineRule="auto"/>
        <w:ind w:left="0" w:right="0" w:firstLine="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613493FC"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5F7E28">
        <w:rPr>
          <w:rFonts w:asciiTheme="minorHAnsi" w:hAnsiTheme="minorHAnsi" w:cstheme="minorHAnsi"/>
          <w:b/>
          <w:sz w:val="22"/>
        </w:rPr>
        <w:t>G</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4A98241D" w14:textId="453F630A"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Wykonawca </w:t>
      </w:r>
      <w:r w:rsidR="0046732D">
        <w:rPr>
          <w:rFonts w:asciiTheme="minorHAnsi" w:hAnsiTheme="minorHAnsi" w:cstheme="minorHAnsi"/>
          <w:sz w:val="22"/>
        </w:rPr>
        <w:t xml:space="preserve">nie jest </w:t>
      </w:r>
      <w:r w:rsidRPr="00BB035F">
        <w:rPr>
          <w:rFonts w:asciiTheme="minorHAnsi" w:hAnsiTheme="minorHAnsi" w:cstheme="minorHAnsi"/>
          <w:sz w:val="22"/>
        </w:rPr>
        <w:t>zobowiązany do wniesienia zabezpieczenia należytego wykonania umowy</w:t>
      </w:r>
      <w:r w:rsidR="0046732D">
        <w:rPr>
          <w:rFonts w:asciiTheme="minorHAnsi" w:hAnsiTheme="minorHAnsi" w:cstheme="minorHAnsi"/>
          <w:sz w:val="22"/>
        </w:rPr>
        <w:t>.</w:t>
      </w:r>
      <w:r w:rsidRPr="00BB035F">
        <w:rPr>
          <w:rFonts w:asciiTheme="minorHAnsi" w:hAnsiTheme="minorHAnsi" w:cstheme="minorHAnsi"/>
          <w:sz w:val="22"/>
        </w:rPr>
        <w:t xml:space="preserve">  </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lastRenderedPageBreak/>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4AFAB40E" w14:textId="3C198757" w:rsidR="00651B6C" w:rsidRPr="00651B6C" w:rsidRDefault="00B039EE"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w:t>
      </w:r>
      <w:r w:rsidR="00651B6C" w:rsidRPr="00651B6C">
        <w:rPr>
          <w:rFonts w:ascii="Calibri" w:eastAsia="Calibri" w:hAnsi="Calibri" w:cs="Times New Roman"/>
          <w:color w:val="auto"/>
          <w:sz w:val="22"/>
          <w:lang w:eastAsia="en-US"/>
        </w:rPr>
        <w:t>,</w:t>
      </w:r>
    </w:p>
    <w:p w14:paraId="5E8F7CA9" w14:textId="2201D75E" w:rsidR="008E7050" w:rsidRPr="008E7050" w:rsidRDefault="008E7050"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Projektowane postanowienia umowy</w:t>
      </w:r>
    </w:p>
    <w:p w14:paraId="0EDA4A57" w14:textId="05F336F1"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30EDCCC4"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sectPr w:rsidR="00153B75">
      <w:footerReference w:type="even" r:id="rId11"/>
      <w:footerReference w:type="default" r:id="rId12"/>
      <w:footerReference w:type="first" r:id="rId13"/>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EAA0" w14:textId="77777777" w:rsidR="000B7CD2" w:rsidRDefault="000B7CD2">
      <w:pPr>
        <w:spacing w:after="0" w:line="240" w:lineRule="auto"/>
      </w:pPr>
      <w:r>
        <w:separator/>
      </w:r>
    </w:p>
  </w:endnote>
  <w:endnote w:type="continuationSeparator" w:id="0">
    <w:p w14:paraId="2755334D" w14:textId="77777777" w:rsidR="000B7CD2" w:rsidRDefault="000B7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082310" w:rsidRPr="00082310">
      <w:rPr>
        <w:b/>
        <w:noProof/>
        <w:sz w:val="16"/>
      </w:rPr>
      <w:t>1</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B001" w14:textId="77777777" w:rsidR="000B7CD2" w:rsidRDefault="000B7CD2">
      <w:pPr>
        <w:spacing w:after="0" w:line="259" w:lineRule="auto"/>
        <w:ind w:left="0" w:right="0" w:firstLine="0"/>
        <w:jc w:val="left"/>
      </w:pPr>
      <w:r>
        <w:separator/>
      </w:r>
    </w:p>
  </w:footnote>
  <w:footnote w:type="continuationSeparator" w:id="0">
    <w:p w14:paraId="5093396C" w14:textId="77777777" w:rsidR="000B7CD2" w:rsidRDefault="000B7CD2">
      <w:pPr>
        <w:spacing w:after="0" w:line="259" w:lineRule="auto"/>
        <w:ind w:left="0" w:right="0" w:firstLine="0"/>
        <w:jc w:val="left"/>
      </w:pPr>
      <w:r>
        <w:continuationSeparator/>
      </w:r>
    </w:p>
  </w:footnote>
  <w:footnote w:id="1">
    <w:p w14:paraId="7E62CAAE" w14:textId="77777777" w:rsidR="00FF186E" w:rsidRDefault="00FF186E">
      <w:pPr>
        <w:pStyle w:val="footnotedescription"/>
      </w:pPr>
      <w:r>
        <w:rPr>
          <w:rStyle w:val="footnotemark"/>
        </w:rPr>
        <w:footnoteRef/>
      </w:r>
      <w:r>
        <w:t xml:space="preserve"> Ustawa z dnia 11 września 2019 r. – Prawo zamówień publicznych (Dz. U. z 2019, poz. 2019 ze zm.) </w:t>
      </w:r>
    </w:p>
  </w:footnote>
  <w:footnote w:id="2">
    <w:p w14:paraId="2F0661A2" w14:textId="77777777" w:rsidR="00FF186E" w:rsidRDefault="00FF186E">
      <w:pPr>
        <w:pStyle w:val="footnotedescription"/>
        <w:spacing w:after="23"/>
      </w:pPr>
      <w:r>
        <w:rPr>
          <w:rStyle w:val="footnotemark"/>
        </w:rPr>
        <w:footnoteRef/>
      </w:r>
      <w:r>
        <w:t xml:space="preserve"> Ustawa z dnia 23 kwietnia 1964 r. – Kodeks cywilny (Dz. U. z 2020 r. poz. 1740) </w:t>
      </w:r>
    </w:p>
  </w:footnote>
  <w:footnote w:id="3">
    <w:p w14:paraId="22DC5766" w14:textId="77777777" w:rsidR="00FF186E" w:rsidRDefault="00FF186E">
      <w:pPr>
        <w:pStyle w:val="footnotedescription"/>
      </w:pPr>
      <w:r>
        <w:rPr>
          <w:rStyle w:val="footnotemark"/>
        </w:rPr>
        <w:footnoteRef/>
      </w:r>
      <w:r>
        <w:t xml:space="preserve"> Ustawa z dnia 11 września 2019 r. – Prawo zamówień publicznych (Dz. U. z 2019 r. poz. 2019 ze zm.) </w:t>
      </w:r>
    </w:p>
  </w:footnote>
  <w:footnote w:id="4">
    <w:p w14:paraId="12FA0B09" w14:textId="77777777" w:rsidR="00FF186E" w:rsidRDefault="00FF186E">
      <w:pPr>
        <w:pStyle w:val="footnotedescription"/>
      </w:pPr>
      <w:r>
        <w:rPr>
          <w:rStyle w:val="footnotemark"/>
        </w:rPr>
        <w:footnoteRef/>
      </w:r>
      <w:r>
        <w:t xml:space="preserve"> Ustawa z dnia 11 marca 2004 r. o podatku od towarów i usług (Dz. U. z 2020 r. poz. 106)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4"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CC56D1"/>
    <w:multiLevelType w:val="hybridMultilevel"/>
    <w:tmpl w:val="826A8A80"/>
    <w:lvl w:ilvl="0" w:tplc="83C6B4AA">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8"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7"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9"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5"/>
  </w:num>
  <w:num w:numId="4">
    <w:abstractNumId w:val="19"/>
  </w:num>
  <w:num w:numId="5">
    <w:abstractNumId w:val="20"/>
  </w:num>
  <w:num w:numId="6">
    <w:abstractNumId w:val="1"/>
  </w:num>
  <w:num w:numId="7">
    <w:abstractNumId w:val="15"/>
  </w:num>
  <w:num w:numId="8">
    <w:abstractNumId w:val="12"/>
  </w:num>
  <w:num w:numId="9">
    <w:abstractNumId w:val="14"/>
  </w:num>
  <w:num w:numId="10">
    <w:abstractNumId w:val="21"/>
  </w:num>
  <w:num w:numId="11">
    <w:abstractNumId w:val="11"/>
  </w:num>
  <w:num w:numId="12">
    <w:abstractNumId w:val="24"/>
  </w:num>
  <w:num w:numId="13">
    <w:abstractNumId w:val="13"/>
  </w:num>
  <w:num w:numId="14">
    <w:abstractNumId w:val="26"/>
  </w:num>
  <w:num w:numId="15">
    <w:abstractNumId w:val="2"/>
  </w:num>
  <w:num w:numId="16">
    <w:abstractNumId w:val="6"/>
  </w:num>
  <w:num w:numId="17">
    <w:abstractNumId w:val="3"/>
  </w:num>
  <w:num w:numId="18">
    <w:abstractNumId w:val="18"/>
  </w:num>
  <w:num w:numId="19">
    <w:abstractNumId w:val="23"/>
  </w:num>
  <w:num w:numId="20">
    <w:abstractNumId w:val="9"/>
  </w:num>
  <w:num w:numId="21">
    <w:abstractNumId w:val="27"/>
  </w:num>
  <w:num w:numId="22">
    <w:abstractNumId w:val="25"/>
  </w:num>
  <w:num w:numId="23">
    <w:abstractNumId w:val="10"/>
  </w:num>
  <w:num w:numId="24">
    <w:abstractNumId w:val="0"/>
  </w:num>
  <w:num w:numId="25">
    <w:abstractNumId w:val="17"/>
  </w:num>
  <w:num w:numId="26">
    <w:abstractNumId w:val="16"/>
  </w:num>
  <w:num w:numId="27">
    <w:abstractNumId w:val="28"/>
  </w:num>
  <w:num w:numId="28">
    <w:abstractNumId w:val="8"/>
  </w:num>
  <w:num w:numId="2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1B8D"/>
    <w:rsid w:val="00003840"/>
    <w:rsid w:val="00015384"/>
    <w:rsid w:val="00037543"/>
    <w:rsid w:val="00072CEB"/>
    <w:rsid w:val="00075783"/>
    <w:rsid w:val="00082310"/>
    <w:rsid w:val="00086FB8"/>
    <w:rsid w:val="00090D61"/>
    <w:rsid w:val="000A31E0"/>
    <w:rsid w:val="000B3C92"/>
    <w:rsid w:val="000B606B"/>
    <w:rsid w:val="000B7CD2"/>
    <w:rsid w:val="000C7AE5"/>
    <w:rsid w:val="000D4462"/>
    <w:rsid w:val="000E4111"/>
    <w:rsid w:val="000F1A15"/>
    <w:rsid w:val="00105D41"/>
    <w:rsid w:val="001143E0"/>
    <w:rsid w:val="00117E6B"/>
    <w:rsid w:val="001234A8"/>
    <w:rsid w:val="00124111"/>
    <w:rsid w:val="0012476C"/>
    <w:rsid w:val="00131AE5"/>
    <w:rsid w:val="001361F5"/>
    <w:rsid w:val="00141B15"/>
    <w:rsid w:val="00153B75"/>
    <w:rsid w:val="00170C78"/>
    <w:rsid w:val="00171E41"/>
    <w:rsid w:val="001875D6"/>
    <w:rsid w:val="00193676"/>
    <w:rsid w:val="001A468B"/>
    <w:rsid w:val="001D340A"/>
    <w:rsid w:val="001D45CE"/>
    <w:rsid w:val="00206B33"/>
    <w:rsid w:val="00217884"/>
    <w:rsid w:val="0022771F"/>
    <w:rsid w:val="00236601"/>
    <w:rsid w:val="002411A3"/>
    <w:rsid w:val="002474E5"/>
    <w:rsid w:val="00250E41"/>
    <w:rsid w:val="002516B5"/>
    <w:rsid w:val="00256F61"/>
    <w:rsid w:val="00260CC0"/>
    <w:rsid w:val="002618EC"/>
    <w:rsid w:val="00280D2E"/>
    <w:rsid w:val="00284608"/>
    <w:rsid w:val="00285DE8"/>
    <w:rsid w:val="002A5551"/>
    <w:rsid w:val="002A7B84"/>
    <w:rsid w:val="002B6175"/>
    <w:rsid w:val="002D52BB"/>
    <w:rsid w:val="002D5DFF"/>
    <w:rsid w:val="00300C3B"/>
    <w:rsid w:val="00302C73"/>
    <w:rsid w:val="003041A1"/>
    <w:rsid w:val="0030792E"/>
    <w:rsid w:val="0031139D"/>
    <w:rsid w:val="003144D6"/>
    <w:rsid w:val="00323E69"/>
    <w:rsid w:val="0034672E"/>
    <w:rsid w:val="003531E8"/>
    <w:rsid w:val="00353C0F"/>
    <w:rsid w:val="0035613E"/>
    <w:rsid w:val="00360846"/>
    <w:rsid w:val="00363C12"/>
    <w:rsid w:val="0037162A"/>
    <w:rsid w:val="00390E34"/>
    <w:rsid w:val="003967D4"/>
    <w:rsid w:val="003B36A2"/>
    <w:rsid w:val="003D1581"/>
    <w:rsid w:val="003E26D3"/>
    <w:rsid w:val="003F71A9"/>
    <w:rsid w:val="00412ED8"/>
    <w:rsid w:val="00424E27"/>
    <w:rsid w:val="00432DB1"/>
    <w:rsid w:val="0043536A"/>
    <w:rsid w:val="004418B6"/>
    <w:rsid w:val="004649D4"/>
    <w:rsid w:val="0046732D"/>
    <w:rsid w:val="004678CE"/>
    <w:rsid w:val="00480644"/>
    <w:rsid w:val="00486C25"/>
    <w:rsid w:val="00490E14"/>
    <w:rsid w:val="004A26D4"/>
    <w:rsid w:val="004B38E0"/>
    <w:rsid w:val="004D6D1C"/>
    <w:rsid w:val="004E2F9E"/>
    <w:rsid w:val="004F0711"/>
    <w:rsid w:val="005029BC"/>
    <w:rsid w:val="0050441F"/>
    <w:rsid w:val="00510580"/>
    <w:rsid w:val="00511B94"/>
    <w:rsid w:val="00514270"/>
    <w:rsid w:val="005159AA"/>
    <w:rsid w:val="00525218"/>
    <w:rsid w:val="00527DE2"/>
    <w:rsid w:val="00543F37"/>
    <w:rsid w:val="00562011"/>
    <w:rsid w:val="00577BF1"/>
    <w:rsid w:val="005807BA"/>
    <w:rsid w:val="00592CA7"/>
    <w:rsid w:val="005D0407"/>
    <w:rsid w:val="005D5B61"/>
    <w:rsid w:val="005F7E28"/>
    <w:rsid w:val="00607AD6"/>
    <w:rsid w:val="00607FE2"/>
    <w:rsid w:val="006237DB"/>
    <w:rsid w:val="00632DA2"/>
    <w:rsid w:val="0063423B"/>
    <w:rsid w:val="00651B6C"/>
    <w:rsid w:val="00662AA6"/>
    <w:rsid w:val="00675C77"/>
    <w:rsid w:val="0067758D"/>
    <w:rsid w:val="006A23C5"/>
    <w:rsid w:val="006A609F"/>
    <w:rsid w:val="006C168B"/>
    <w:rsid w:val="006D0593"/>
    <w:rsid w:val="006D1A8B"/>
    <w:rsid w:val="0070021A"/>
    <w:rsid w:val="007374AE"/>
    <w:rsid w:val="00744115"/>
    <w:rsid w:val="00747990"/>
    <w:rsid w:val="00750AF1"/>
    <w:rsid w:val="00763CD2"/>
    <w:rsid w:val="00765946"/>
    <w:rsid w:val="00774EF7"/>
    <w:rsid w:val="00782D36"/>
    <w:rsid w:val="0079104C"/>
    <w:rsid w:val="007955E1"/>
    <w:rsid w:val="007A48E0"/>
    <w:rsid w:val="007E00FB"/>
    <w:rsid w:val="007E70CC"/>
    <w:rsid w:val="007F319B"/>
    <w:rsid w:val="007F38FB"/>
    <w:rsid w:val="007F3BED"/>
    <w:rsid w:val="007F7033"/>
    <w:rsid w:val="00800996"/>
    <w:rsid w:val="00801F80"/>
    <w:rsid w:val="00812370"/>
    <w:rsid w:val="008207C1"/>
    <w:rsid w:val="00824B1F"/>
    <w:rsid w:val="008316FF"/>
    <w:rsid w:val="00847323"/>
    <w:rsid w:val="00851116"/>
    <w:rsid w:val="008570AD"/>
    <w:rsid w:val="00861C98"/>
    <w:rsid w:val="00873CEA"/>
    <w:rsid w:val="00873D8C"/>
    <w:rsid w:val="008740F5"/>
    <w:rsid w:val="008744B8"/>
    <w:rsid w:val="00896E51"/>
    <w:rsid w:val="008A5125"/>
    <w:rsid w:val="008A7035"/>
    <w:rsid w:val="008C096E"/>
    <w:rsid w:val="008D0FDA"/>
    <w:rsid w:val="008D61AA"/>
    <w:rsid w:val="008E33F9"/>
    <w:rsid w:val="008E4E76"/>
    <w:rsid w:val="008E7050"/>
    <w:rsid w:val="008F0EDD"/>
    <w:rsid w:val="008F4259"/>
    <w:rsid w:val="008F498A"/>
    <w:rsid w:val="008F5B4E"/>
    <w:rsid w:val="0091587C"/>
    <w:rsid w:val="00935663"/>
    <w:rsid w:val="00946047"/>
    <w:rsid w:val="00950B87"/>
    <w:rsid w:val="00964BDF"/>
    <w:rsid w:val="00965835"/>
    <w:rsid w:val="009669EF"/>
    <w:rsid w:val="00970F72"/>
    <w:rsid w:val="00971E98"/>
    <w:rsid w:val="009D184D"/>
    <w:rsid w:val="009E2E70"/>
    <w:rsid w:val="009E4F25"/>
    <w:rsid w:val="009E5619"/>
    <w:rsid w:val="009E5C1A"/>
    <w:rsid w:val="00A043B2"/>
    <w:rsid w:val="00A05C47"/>
    <w:rsid w:val="00A11B44"/>
    <w:rsid w:val="00A12F25"/>
    <w:rsid w:val="00A24D7E"/>
    <w:rsid w:val="00A26B59"/>
    <w:rsid w:val="00A274B6"/>
    <w:rsid w:val="00A34CC2"/>
    <w:rsid w:val="00A4155F"/>
    <w:rsid w:val="00A41EB4"/>
    <w:rsid w:val="00A62332"/>
    <w:rsid w:val="00A75FEF"/>
    <w:rsid w:val="00AD2C01"/>
    <w:rsid w:val="00AE1BFD"/>
    <w:rsid w:val="00AE6569"/>
    <w:rsid w:val="00AF41ED"/>
    <w:rsid w:val="00AF68A8"/>
    <w:rsid w:val="00B02653"/>
    <w:rsid w:val="00B039EE"/>
    <w:rsid w:val="00B07260"/>
    <w:rsid w:val="00B1411C"/>
    <w:rsid w:val="00B16899"/>
    <w:rsid w:val="00B2198A"/>
    <w:rsid w:val="00B30A93"/>
    <w:rsid w:val="00B32DDA"/>
    <w:rsid w:val="00B561BE"/>
    <w:rsid w:val="00B56610"/>
    <w:rsid w:val="00B600EE"/>
    <w:rsid w:val="00B62E30"/>
    <w:rsid w:val="00B63180"/>
    <w:rsid w:val="00B66B74"/>
    <w:rsid w:val="00B850BF"/>
    <w:rsid w:val="00B90B83"/>
    <w:rsid w:val="00BA370A"/>
    <w:rsid w:val="00BA398D"/>
    <w:rsid w:val="00BA562B"/>
    <w:rsid w:val="00BB035F"/>
    <w:rsid w:val="00BB1432"/>
    <w:rsid w:val="00BB3039"/>
    <w:rsid w:val="00BB6BF5"/>
    <w:rsid w:val="00BD46BF"/>
    <w:rsid w:val="00BD65C6"/>
    <w:rsid w:val="00BE58A6"/>
    <w:rsid w:val="00C25BBB"/>
    <w:rsid w:val="00C26AE9"/>
    <w:rsid w:val="00C35DC6"/>
    <w:rsid w:val="00C4368A"/>
    <w:rsid w:val="00C60B94"/>
    <w:rsid w:val="00C63508"/>
    <w:rsid w:val="00C7594C"/>
    <w:rsid w:val="00C76F9B"/>
    <w:rsid w:val="00C772E7"/>
    <w:rsid w:val="00C84BA1"/>
    <w:rsid w:val="00C867E0"/>
    <w:rsid w:val="00CC2C19"/>
    <w:rsid w:val="00CC7275"/>
    <w:rsid w:val="00CF4951"/>
    <w:rsid w:val="00D2093C"/>
    <w:rsid w:val="00D31E82"/>
    <w:rsid w:val="00D43D4C"/>
    <w:rsid w:val="00D46CD4"/>
    <w:rsid w:val="00D51E5C"/>
    <w:rsid w:val="00D6336F"/>
    <w:rsid w:val="00D6516E"/>
    <w:rsid w:val="00D65ECC"/>
    <w:rsid w:val="00D743B6"/>
    <w:rsid w:val="00D76BFC"/>
    <w:rsid w:val="00D77DF0"/>
    <w:rsid w:val="00D87659"/>
    <w:rsid w:val="00D9673A"/>
    <w:rsid w:val="00DA038C"/>
    <w:rsid w:val="00DA0DF1"/>
    <w:rsid w:val="00DB01D8"/>
    <w:rsid w:val="00DB271B"/>
    <w:rsid w:val="00DB447B"/>
    <w:rsid w:val="00DE1D66"/>
    <w:rsid w:val="00DE21F0"/>
    <w:rsid w:val="00DF0DB5"/>
    <w:rsid w:val="00DF15E4"/>
    <w:rsid w:val="00E03733"/>
    <w:rsid w:val="00E067EC"/>
    <w:rsid w:val="00E12F2C"/>
    <w:rsid w:val="00E14D64"/>
    <w:rsid w:val="00E171BC"/>
    <w:rsid w:val="00E32717"/>
    <w:rsid w:val="00E359D3"/>
    <w:rsid w:val="00E40A22"/>
    <w:rsid w:val="00E464A8"/>
    <w:rsid w:val="00E72545"/>
    <w:rsid w:val="00E810A6"/>
    <w:rsid w:val="00E85A1B"/>
    <w:rsid w:val="00E92328"/>
    <w:rsid w:val="00EA2A4A"/>
    <w:rsid w:val="00EB509E"/>
    <w:rsid w:val="00EB7BCD"/>
    <w:rsid w:val="00ED15BC"/>
    <w:rsid w:val="00EE37FF"/>
    <w:rsid w:val="00EE7544"/>
    <w:rsid w:val="00EF4376"/>
    <w:rsid w:val="00F03638"/>
    <w:rsid w:val="00F11FB6"/>
    <w:rsid w:val="00F12B6A"/>
    <w:rsid w:val="00F14706"/>
    <w:rsid w:val="00F1759F"/>
    <w:rsid w:val="00F23D8E"/>
    <w:rsid w:val="00F25949"/>
    <w:rsid w:val="00F304BA"/>
    <w:rsid w:val="00F314D8"/>
    <w:rsid w:val="00F604D5"/>
    <w:rsid w:val="00F64FF3"/>
    <w:rsid w:val="00F679F8"/>
    <w:rsid w:val="00F94F52"/>
    <w:rsid w:val="00F97A2B"/>
    <w:rsid w:val="00FA4733"/>
    <w:rsid w:val="00FB0875"/>
    <w:rsid w:val="00FC5297"/>
    <w:rsid w:val="00FF186E"/>
    <w:rsid w:val="00FF4B16"/>
    <w:rsid w:val="00FF64CE"/>
    <w:rsid w:val="00FF78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 w:type="paragraph" w:styleId="HTML-wstpniesformatowany">
    <w:name w:val="HTML Preformatted"/>
    <w:basedOn w:val="Normalny"/>
    <w:link w:val="HTML-wstpniesformatowanyZnak"/>
    <w:uiPriority w:val="99"/>
    <w:semiHidden/>
    <w:unhideWhenUsed/>
    <w:rsid w:val="00592CA7"/>
    <w:pPr>
      <w:spacing w:after="0" w:line="240" w:lineRule="auto"/>
    </w:pPr>
    <w:rPr>
      <w:rFonts w:ascii="Consolas" w:hAnsi="Consolas"/>
      <w:szCs w:val="20"/>
    </w:rPr>
  </w:style>
  <w:style w:type="character" w:customStyle="1" w:styleId="HTML-wstpniesformatowanyZnak">
    <w:name w:val="HTML - wstępnie sformatowany Znak"/>
    <w:basedOn w:val="Domylnaczcionkaakapitu"/>
    <w:link w:val="HTML-wstpniesformatowany"/>
    <w:uiPriority w:val="99"/>
    <w:semiHidden/>
    <w:rsid w:val="00592CA7"/>
    <w:rPr>
      <w:rFonts w:ascii="Consolas" w:eastAsia="Verdana" w:hAnsi="Consolas" w:cs="Verdan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596987436">
      <w:bodyDiv w:val="1"/>
      <w:marLeft w:val="0"/>
      <w:marRight w:val="0"/>
      <w:marTop w:val="0"/>
      <w:marBottom w:val="0"/>
      <w:divBdr>
        <w:top w:val="none" w:sz="0" w:space="0" w:color="auto"/>
        <w:left w:val="none" w:sz="0" w:space="0" w:color="auto"/>
        <w:bottom w:val="none" w:sz="0" w:space="0" w:color="auto"/>
        <w:right w:val="none" w:sz="0" w:space="0" w:color="auto"/>
      </w:divBdr>
    </w:div>
    <w:div w:id="1586648397">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3A4C-E71F-4693-B449-CE6350DB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5109</Words>
  <Characters>30657</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71</cp:revision>
  <dcterms:created xsi:type="dcterms:W3CDTF">2021-08-22T19:09:00Z</dcterms:created>
  <dcterms:modified xsi:type="dcterms:W3CDTF">2021-11-19T08:30:00Z</dcterms:modified>
</cp:coreProperties>
</file>