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34" w:rsidRPr="00E92CF8" w:rsidRDefault="00AF1634" w:rsidP="00AF1634">
      <w:pPr>
        <w:pStyle w:val="Domynie"/>
        <w:spacing w:line="360" w:lineRule="auto"/>
        <w:jc w:val="right"/>
        <w:rPr>
          <w:rFonts w:ascii="Times New Roman" w:hAnsi="Times New Roman"/>
          <w:b/>
          <w:caps/>
          <w:sz w:val="32"/>
          <w:szCs w:val="32"/>
        </w:rPr>
      </w:pPr>
    </w:p>
    <w:p w:rsidR="00AF1634" w:rsidRPr="00E92CF8" w:rsidRDefault="00AF1634" w:rsidP="00AF1634">
      <w:pPr>
        <w:pStyle w:val="Domynie"/>
        <w:spacing w:line="360" w:lineRule="auto"/>
        <w:jc w:val="center"/>
        <w:rPr>
          <w:rFonts w:ascii="Times New Roman" w:hAnsi="Times New Roman"/>
          <w:b/>
          <w:sz w:val="32"/>
          <w:szCs w:val="32"/>
        </w:rPr>
      </w:pPr>
      <w:r w:rsidRPr="00E92CF8">
        <w:rPr>
          <w:rFonts w:ascii="Times New Roman" w:hAnsi="Times New Roman"/>
          <w:b/>
          <w:caps/>
          <w:sz w:val="32"/>
          <w:szCs w:val="32"/>
        </w:rPr>
        <w:t>specyfikacja warunków zamówienia</w:t>
      </w:r>
    </w:p>
    <w:p w:rsidR="00AF1634" w:rsidRPr="00162A48" w:rsidRDefault="00AF1634" w:rsidP="00AF1634">
      <w:pPr>
        <w:pStyle w:val="pkt"/>
        <w:numPr>
          <w:ilvl w:val="0"/>
          <w:numId w:val="26"/>
        </w:numPr>
        <w:pBdr>
          <w:bottom w:val="double" w:sz="1" w:space="1" w:color="000000"/>
        </w:pBdr>
        <w:spacing w:before="360" w:after="40" w:line="360" w:lineRule="auto"/>
        <w:rPr>
          <w:rFonts w:ascii="Times New Roman" w:hAnsi="Times New Roman"/>
          <w:sz w:val="22"/>
          <w:szCs w:val="22"/>
        </w:rPr>
      </w:pPr>
      <w:r>
        <w:rPr>
          <w:rFonts w:ascii="Times New Roman" w:hAnsi="Times New Roman"/>
          <w:b/>
          <w:kern w:val="1"/>
          <w:sz w:val="22"/>
          <w:szCs w:val="22"/>
        </w:rPr>
        <w:t xml:space="preserve">Dane identyfikacyjne Zamawiającego. </w:t>
      </w:r>
    </w:p>
    <w:p w:rsidR="00AF1634" w:rsidRPr="00162A48" w:rsidRDefault="00AF1634" w:rsidP="00AF1634">
      <w:pPr>
        <w:pStyle w:val="Default"/>
        <w:tabs>
          <w:tab w:val="left" w:pos="284"/>
        </w:tabs>
        <w:spacing w:line="360" w:lineRule="auto"/>
        <w:jc w:val="both"/>
        <w:rPr>
          <w:rFonts w:ascii="Times New Roman" w:hAnsi="Times New Roman"/>
          <w:color w:val="auto"/>
          <w:sz w:val="22"/>
          <w:szCs w:val="22"/>
        </w:rPr>
      </w:pPr>
      <w:r>
        <w:rPr>
          <w:rFonts w:ascii="Times New Roman" w:hAnsi="Times New Roman"/>
          <w:color w:val="auto"/>
          <w:sz w:val="22"/>
          <w:szCs w:val="22"/>
        </w:rPr>
        <w:t xml:space="preserve">1.   Gmina Perlejewo: Urząd Gminy Perlejewo 17-322 Perlejewo Perlejewo 14  </w:t>
      </w:r>
    </w:p>
    <w:p w:rsidR="00AF1634" w:rsidRPr="005B5FFF" w:rsidRDefault="00AF1634" w:rsidP="00AF1634">
      <w:pPr>
        <w:pStyle w:val="Default"/>
        <w:tabs>
          <w:tab w:val="left" w:pos="284"/>
        </w:tabs>
        <w:spacing w:line="360" w:lineRule="auto"/>
        <w:ind w:firstLine="360"/>
        <w:jc w:val="both"/>
        <w:rPr>
          <w:rFonts w:ascii="Times New Roman" w:hAnsi="Times New Roman"/>
          <w:sz w:val="22"/>
          <w:szCs w:val="22"/>
          <w:lang w:val="en-US"/>
        </w:rPr>
      </w:pPr>
      <w:r w:rsidRPr="005B5FFF">
        <w:rPr>
          <w:rFonts w:ascii="Times New Roman" w:hAnsi="Times New Roman"/>
          <w:color w:val="auto"/>
          <w:sz w:val="22"/>
          <w:szCs w:val="22"/>
          <w:lang w:val="en-US"/>
        </w:rPr>
        <w:t>tel. 85 657 85 15</w:t>
      </w:r>
    </w:p>
    <w:p w:rsidR="00AF1634" w:rsidRPr="00185C88" w:rsidRDefault="00AF1634" w:rsidP="00AF1634">
      <w:pPr>
        <w:pStyle w:val="Bezodstpw"/>
        <w:tabs>
          <w:tab w:val="left" w:pos="284"/>
        </w:tabs>
        <w:spacing w:line="360" w:lineRule="auto"/>
        <w:ind w:firstLine="360"/>
        <w:rPr>
          <w:bCs/>
          <w:sz w:val="22"/>
          <w:szCs w:val="22"/>
          <w:lang w:val="en-US"/>
        </w:rPr>
      </w:pPr>
      <w:r w:rsidRPr="005B5FFF">
        <w:rPr>
          <w:sz w:val="22"/>
          <w:szCs w:val="22"/>
          <w:lang w:val="en-US"/>
        </w:rPr>
        <w:t>e-mai</w:t>
      </w:r>
      <w:r w:rsidRPr="00185C88">
        <w:rPr>
          <w:sz w:val="22"/>
          <w:szCs w:val="22"/>
          <w:lang w:val="en-US"/>
        </w:rPr>
        <w:t xml:space="preserve">l: </w:t>
      </w:r>
      <w:hyperlink r:id="rId7" w:history="1">
        <w:r w:rsidRPr="005C22E2">
          <w:rPr>
            <w:rStyle w:val="Hipercze"/>
            <w:sz w:val="22"/>
            <w:szCs w:val="22"/>
            <w:lang w:val="en-US"/>
          </w:rPr>
          <w:t>ug@perlejewo.pl</w:t>
        </w:r>
      </w:hyperlink>
      <w:r>
        <w:rPr>
          <w:sz w:val="22"/>
          <w:szCs w:val="22"/>
          <w:lang w:val="en-US"/>
        </w:rPr>
        <w:t xml:space="preserve"> </w:t>
      </w:r>
    </w:p>
    <w:p w:rsidR="00AF1634" w:rsidRPr="00162A48" w:rsidRDefault="00AF1634" w:rsidP="00AF1634">
      <w:pPr>
        <w:pStyle w:val="Bezodstpw"/>
        <w:spacing w:line="360" w:lineRule="auto"/>
        <w:rPr>
          <w:sz w:val="22"/>
          <w:szCs w:val="22"/>
        </w:rPr>
      </w:pPr>
      <w:r w:rsidRPr="00162A48">
        <w:rPr>
          <w:bCs/>
          <w:sz w:val="22"/>
          <w:szCs w:val="22"/>
        </w:rPr>
        <w:t xml:space="preserve">2. Adres strony internetowej prowadzonego postępowania: </w:t>
      </w:r>
      <w:hyperlink r:id="rId8" w:history="1">
        <w:r w:rsidRPr="00162A48">
          <w:rPr>
            <w:rStyle w:val="Hipercze"/>
            <w:bCs/>
            <w:sz w:val="22"/>
            <w:szCs w:val="22"/>
          </w:rPr>
          <w:t>https://miniportal.uzp.gov.pl</w:t>
        </w:r>
      </w:hyperlink>
      <w:r w:rsidRPr="00162A48">
        <w:rPr>
          <w:bCs/>
          <w:sz w:val="22"/>
          <w:szCs w:val="22"/>
        </w:rPr>
        <w:t>.</w:t>
      </w:r>
    </w:p>
    <w:p w:rsidR="00AF1634" w:rsidRPr="00162A48" w:rsidRDefault="00AF1634" w:rsidP="00AF1634">
      <w:pPr>
        <w:spacing w:after="0" w:line="360" w:lineRule="auto"/>
        <w:ind w:left="284" w:hanging="284"/>
        <w:jc w:val="both"/>
        <w:rPr>
          <w:rFonts w:ascii="Times New Roman" w:hAnsi="Times New Roman"/>
        </w:rPr>
      </w:pPr>
    </w:p>
    <w:p w:rsidR="00AF1634" w:rsidRPr="00162A48" w:rsidRDefault="00AF1634" w:rsidP="00AF1634">
      <w:pPr>
        <w:pStyle w:val="Bezodstpw"/>
        <w:ind w:firstLine="360"/>
        <w:rPr>
          <w:sz w:val="22"/>
          <w:szCs w:val="22"/>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Adres strony internetowej, na której udostępniane będą zmiany i wyjaśnienia SWZ oraz inne dokumenty zamówienia bezpośrednio związane z postępowaniem o udzielenie zamówienia.   </w:t>
      </w:r>
    </w:p>
    <w:p w:rsidR="00AF1634" w:rsidRPr="00C86827" w:rsidRDefault="00AF1634" w:rsidP="00AF1634">
      <w:pPr>
        <w:pStyle w:val="Bezodstpw"/>
        <w:ind w:firstLine="360"/>
        <w:rPr>
          <w:sz w:val="22"/>
          <w:szCs w:val="22"/>
        </w:rPr>
      </w:pPr>
    </w:p>
    <w:p w:rsidR="00AF1634" w:rsidRPr="00C86827" w:rsidRDefault="006462D9" w:rsidP="00AF1634">
      <w:pPr>
        <w:spacing w:after="0" w:line="240" w:lineRule="atLeast"/>
        <w:ind w:left="284"/>
        <w:jc w:val="both"/>
        <w:rPr>
          <w:rFonts w:ascii="Times New Roman" w:hAnsi="Times New Roman"/>
          <w:bCs/>
        </w:rPr>
      </w:pPr>
      <w:hyperlink r:id="rId9" w:history="1">
        <w:r w:rsidR="00AF1634" w:rsidRPr="00C86827">
          <w:rPr>
            <w:rStyle w:val="Hipercze"/>
            <w:rFonts w:ascii="Times New Roman" w:hAnsi="Times New Roman"/>
          </w:rPr>
          <w:t>http://bip.ug.perlejewo.wrotapodlasia.pl/</w:t>
        </w:r>
      </w:hyperlink>
    </w:p>
    <w:p w:rsidR="00AF1634" w:rsidRDefault="00AF1634" w:rsidP="00AF1634">
      <w:pPr>
        <w:pStyle w:val="Bezodstpw"/>
        <w:ind w:firstLine="360"/>
        <w:rPr>
          <w:sz w:val="22"/>
          <w:szCs w:val="22"/>
        </w:rPr>
      </w:pPr>
    </w:p>
    <w:p w:rsidR="00AF1634" w:rsidRPr="00162A48" w:rsidRDefault="00AF1634" w:rsidP="00AF1634">
      <w:pPr>
        <w:pStyle w:val="Bezodstpw"/>
        <w:ind w:firstLine="360"/>
        <w:rPr>
          <w:sz w:val="22"/>
          <w:szCs w:val="22"/>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Tryb udzielenia zamówienia. </w:t>
      </w:r>
    </w:p>
    <w:p w:rsidR="00AF1634" w:rsidRPr="00162A48" w:rsidRDefault="00AF1634" w:rsidP="00AF1634">
      <w:pPr>
        <w:pStyle w:val="Bezodstpw"/>
        <w:rPr>
          <w:sz w:val="22"/>
          <w:szCs w:val="22"/>
        </w:rPr>
      </w:pPr>
    </w:p>
    <w:p w:rsidR="00AF1634" w:rsidRPr="00162A48" w:rsidRDefault="00AF1634" w:rsidP="00AF1634">
      <w:pPr>
        <w:numPr>
          <w:ilvl w:val="0"/>
          <w:numId w:val="7"/>
        </w:numPr>
        <w:suppressAutoHyphens/>
        <w:spacing w:after="0" w:line="360" w:lineRule="auto"/>
        <w:ind w:left="284" w:hanging="284"/>
        <w:jc w:val="both"/>
        <w:rPr>
          <w:rFonts w:ascii="Times New Roman" w:hAnsi="Times New Roman"/>
        </w:rPr>
      </w:pPr>
      <w:r w:rsidRPr="00162A48">
        <w:rPr>
          <w:rFonts w:ascii="Times New Roman" w:hAnsi="Times New Roman"/>
        </w:rPr>
        <w:t xml:space="preserve"> Postępowanie prowadzone jest w trybie podstawowym na podstawie art. 275 pkt 1 ustawy z dnia 11 września 2019 r. – Prawo zamówień publicznych (Dz. U. </w:t>
      </w:r>
      <w:r>
        <w:rPr>
          <w:rFonts w:ascii="Times New Roman" w:hAnsi="Times New Roman"/>
        </w:rPr>
        <w:t xml:space="preserve">z 2019r. </w:t>
      </w:r>
      <w:r w:rsidRPr="00162A48">
        <w:rPr>
          <w:rFonts w:ascii="Times New Roman" w:hAnsi="Times New Roman"/>
        </w:rPr>
        <w:t>poz. 2019 z późn. zm.).</w:t>
      </w:r>
    </w:p>
    <w:p w:rsidR="00AF1634" w:rsidRDefault="00AF1634" w:rsidP="00AF1634">
      <w:pPr>
        <w:numPr>
          <w:ilvl w:val="0"/>
          <w:numId w:val="7"/>
        </w:numPr>
        <w:suppressAutoHyphens/>
        <w:spacing w:after="0" w:line="360" w:lineRule="auto"/>
        <w:ind w:left="284" w:hanging="284"/>
        <w:jc w:val="both"/>
        <w:rPr>
          <w:rFonts w:ascii="Times New Roman" w:hAnsi="Times New Roman"/>
        </w:rPr>
      </w:pPr>
      <w:r w:rsidRPr="00C91377">
        <w:rPr>
          <w:rFonts w:ascii="Times New Roman" w:hAnsi="Times New Roman"/>
        </w:rPr>
        <w:t xml:space="preserve"> Rodzaj zamówienia – usługa.  </w:t>
      </w:r>
    </w:p>
    <w:p w:rsidR="00D72751" w:rsidRPr="00D72751" w:rsidRDefault="00AF1634" w:rsidP="00D72751">
      <w:pPr>
        <w:numPr>
          <w:ilvl w:val="0"/>
          <w:numId w:val="7"/>
        </w:numPr>
        <w:suppressAutoHyphens/>
        <w:spacing w:after="0" w:line="360" w:lineRule="auto"/>
        <w:ind w:left="284" w:hanging="284"/>
        <w:jc w:val="both"/>
      </w:pPr>
      <w:r w:rsidRPr="00DE364A">
        <w:rPr>
          <w:rFonts w:ascii="Times New Roman" w:hAnsi="Times New Roman"/>
        </w:rPr>
        <w:t>Szacunkowa wartość przedmiotowego zamówienia nie przekracza progów unijnych</w:t>
      </w:r>
      <w:r>
        <w:rPr>
          <w:rFonts w:ascii="Times New Roman" w:hAnsi="Times New Roman"/>
        </w:rPr>
        <w:t>,</w:t>
      </w:r>
      <w:r w:rsidRPr="00DE364A">
        <w:rPr>
          <w:rFonts w:ascii="Times New Roman" w:hAnsi="Times New Roman"/>
        </w:rPr>
        <w:t xml:space="preserve"> o jakich mowa w art. 3 ustawy Pzp.</w:t>
      </w:r>
      <w:r w:rsidRPr="00D72751">
        <w:rPr>
          <w:rFonts w:ascii="Times New Roman" w:hAnsi="Times New Roman"/>
          <w:color w:val="FF0000"/>
        </w:rPr>
        <w:t xml:space="preserve">  </w:t>
      </w:r>
    </w:p>
    <w:p w:rsidR="00D72751" w:rsidRPr="00D72751" w:rsidRDefault="00D72751" w:rsidP="00D72751">
      <w:pPr>
        <w:numPr>
          <w:ilvl w:val="0"/>
          <w:numId w:val="7"/>
        </w:numPr>
        <w:suppressAutoHyphens/>
        <w:spacing w:after="0" w:line="360" w:lineRule="auto"/>
        <w:ind w:left="284" w:hanging="284"/>
        <w:jc w:val="both"/>
        <w:rPr>
          <w:rFonts w:ascii="Times New Roman" w:hAnsi="Times New Roman" w:cs="Times New Roman"/>
        </w:rPr>
      </w:pPr>
      <w:r w:rsidRPr="00D72751">
        <w:rPr>
          <w:rFonts w:ascii="Times New Roman" w:hAnsi="Times New Roman" w:cs="Times New Roman"/>
        </w:rPr>
        <w:t xml:space="preserve">Nr postępowania </w:t>
      </w:r>
      <w:r w:rsidRPr="00D72751">
        <w:rPr>
          <w:rFonts w:ascii="Times New Roman" w:hAnsi="Times New Roman" w:cs="Times New Roman"/>
          <w:b/>
        </w:rPr>
        <w:t>FK.271.3.1.2021.MK</w:t>
      </w:r>
    </w:p>
    <w:p w:rsidR="00AF1634" w:rsidRPr="00DE364A" w:rsidRDefault="00AF1634" w:rsidP="00AF1634">
      <w:pPr>
        <w:spacing w:after="0" w:line="360" w:lineRule="auto"/>
        <w:jc w:val="both"/>
        <w:rPr>
          <w:rFonts w:ascii="Times New Roman" w:hAnsi="Times New Roman"/>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Informacja czy zamawiający przewiduje wybór najkorzystniejszej oferty z możliwością prowadzenia negocjacji.  </w:t>
      </w:r>
    </w:p>
    <w:p w:rsidR="00AF1634" w:rsidRPr="00162A48" w:rsidRDefault="00AF1634" w:rsidP="00AF1634">
      <w:pPr>
        <w:pStyle w:val="Bezodstpw"/>
        <w:rPr>
          <w:sz w:val="22"/>
          <w:szCs w:val="22"/>
        </w:rPr>
      </w:pPr>
    </w:p>
    <w:p w:rsidR="00AF1634" w:rsidRPr="00162A48" w:rsidRDefault="00AF1634" w:rsidP="00AF1634">
      <w:pPr>
        <w:spacing w:after="0" w:line="360" w:lineRule="auto"/>
        <w:jc w:val="both"/>
        <w:rPr>
          <w:rFonts w:ascii="Times New Roman" w:hAnsi="Times New Roman"/>
        </w:rPr>
      </w:pPr>
      <w:r w:rsidRPr="00162A48">
        <w:rPr>
          <w:rFonts w:ascii="Times New Roman" w:hAnsi="Times New Roman"/>
        </w:rPr>
        <w:t xml:space="preserve">Zamawiający informuje, że nie przewiduje wyboru najkorzystniejszej oferty z możliwością prowadzenia negocjacji. </w:t>
      </w:r>
    </w:p>
    <w:p w:rsidR="00AF1634" w:rsidRPr="00162A48" w:rsidRDefault="00AF1634" w:rsidP="00AF1634">
      <w:pPr>
        <w:jc w:val="both"/>
        <w:rPr>
          <w:rFonts w:ascii="Times New Roman" w:hAnsi="Times New Roman"/>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Opis przedmiotu zamówienia. </w:t>
      </w:r>
    </w:p>
    <w:p w:rsidR="00AF1634" w:rsidRPr="00162A48" w:rsidRDefault="00AF1634" w:rsidP="00AF1634">
      <w:pPr>
        <w:jc w:val="both"/>
        <w:rPr>
          <w:rFonts w:ascii="Times New Roman" w:hAnsi="Times New Roman"/>
        </w:rPr>
      </w:pP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 xml:space="preserve">Nazwa zamówienia: </w:t>
      </w:r>
      <w:r w:rsidRPr="00185C88">
        <w:rPr>
          <w:rFonts w:ascii="Times New Roman" w:hAnsi="Times New Roman"/>
          <w:b/>
        </w:rPr>
        <w:t>Udzielenie</w:t>
      </w:r>
      <w:r>
        <w:rPr>
          <w:rFonts w:ascii="Times New Roman" w:hAnsi="Times New Roman"/>
          <w:b/>
        </w:rPr>
        <w:t xml:space="preserve"> i obsługa </w:t>
      </w:r>
      <w:r w:rsidRPr="00185C88">
        <w:rPr>
          <w:rFonts w:ascii="Times New Roman" w:hAnsi="Times New Roman"/>
          <w:b/>
        </w:rPr>
        <w:t xml:space="preserve">kredytu długoterminowego </w:t>
      </w:r>
      <w:r>
        <w:rPr>
          <w:rFonts w:ascii="Times New Roman" w:hAnsi="Times New Roman"/>
          <w:b/>
        </w:rPr>
        <w:t xml:space="preserve">do kwoty 1 700 848 zł (słownie: jeden milion siedemset tysięcy osiemset czterdzieści osiem 00/100) </w:t>
      </w:r>
      <w:r w:rsidRPr="00185C88">
        <w:rPr>
          <w:rFonts w:ascii="Times New Roman" w:hAnsi="Times New Roman"/>
          <w:b/>
        </w:rPr>
        <w:t>z</w:t>
      </w:r>
      <w:r>
        <w:rPr>
          <w:rFonts w:ascii="Times New Roman" w:hAnsi="Times New Roman"/>
          <w:b/>
        </w:rPr>
        <w:t> </w:t>
      </w:r>
      <w:r w:rsidRPr="00185C88">
        <w:rPr>
          <w:rFonts w:ascii="Times New Roman" w:hAnsi="Times New Roman"/>
          <w:b/>
        </w:rPr>
        <w:t>przeznaczeniem na pokrycie planowanego deficytu budżetu.</w:t>
      </w:r>
      <w:r>
        <w:rPr>
          <w:rFonts w:ascii="Times New Roman" w:hAnsi="Times New Roman"/>
        </w:rPr>
        <w:t xml:space="preserve"> </w:t>
      </w:r>
    </w:p>
    <w:p w:rsidR="00AF1634" w:rsidRDefault="00AF1634" w:rsidP="00AF1634">
      <w:pPr>
        <w:numPr>
          <w:ilvl w:val="0"/>
          <w:numId w:val="16"/>
        </w:numPr>
        <w:spacing w:after="160" w:line="259" w:lineRule="auto"/>
        <w:contextualSpacing/>
        <w:rPr>
          <w:rFonts w:ascii="Times New Roman" w:hAnsi="Times New Roman"/>
        </w:rPr>
      </w:pPr>
      <w:r>
        <w:rPr>
          <w:rFonts w:ascii="Times New Roman" w:hAnsi="Times New Roman"/>
        </w:rPr>
        <w:t>Okres spłaty kredytu – od 31.03.2022 r. do 30.09.2029 r. Raty</w:t>
      </w:r>
      <w:r w:rsidRPr="00185C88">
        <w:rPr>
          <w:rFonts w:ascii="Times New Roman" w:hAnsi="Times New Roman"/>
        </w:rPr>
        <w:t xml:space="preserve"> kredytu</w:t>
      </w:r>
      <w:r>
        <w:rPr>
          <w:rFonts w:ascii="Times New Roman" w:hAnsi="Times New Roman"/>
        </w:rPr>
        <w:t>:</w:t>
      </w:r>
      <w:r w:rsidRPr="00185C88">
        <w:rPr>
          <w:rFonts w:ascii="Times New Roman" w:hAnsi="Times New Roman"/>
        </w:rPr>
        <w:t xml:space="preserve"> </w:t>
      </w:r>
      <w:r>
        <w:rPr>
          <w:rFonts w:ascii="Times New Roman" w:hAnsi="Times New Roman"/>
        </w:rPr>
        <w:t xml:space="preserve">od </w:t>
      </w:r>
      <w:r w:rsidRPr="00185C88">
        <w:rPr>
          <w:rFonts w:ascii="Times New Roman" w:hAnsi="Times New Roman"/>
        </w:rPr>
        <w:t>I kwartał</w:t>
      </w:r>
      <w:r>
        <w:rPr>
          <w:rFonts w:ascii="Times New Roman" w:hAnsi="Times New Roman"/>
        </w:rPr>
        <w:t>u</w:t>
      </w:r>
      <w:r w:rsidRPr="00185C88">
        <w:rPr>
          <w:rFonts w:ascii="Times New Roman" w:hAnsi="Times New Roman"/>
        </w:rPr>
        <w:t xml:space="preserve"> 2022 r. </w:t>
      </w:r>
      <w:r>
        <w:rPr>
          <w:rFonts w:ascii="Times New Roman" w:hAnsi="Times New Roman"/>
        </w:rPr>
        <w:t>do</w:t>
      </w:r>
      <w:r w:rsidRPr="00185C88">
        <w:rPr>
          <w:rFonts w:ascii="Times New Roman" w:hAnsi="Times New Roman"/>
        </w:rPr>
        <w:t xml:space="preserve"> II</w:t>
      </w:r>
      <w:r>
        <w:rPr>
          <w:rFonts w:ascii="Times New Roman" w:hAnsi="Times New Roman"/>
        </w:rPr>
        <w:t> </w:t>
      </w:r>
      <w:r w:rsidRPr="00185C88">
        <w:rPr>
          <w:rFonts w:ascii="Times New Roman" w:hAnsi="Times New Roman"/>
        </w:rPr>
        <w:t>kwartał</w:t>
      </w:r>
      <w:r>
        <w:rPr>
          <w:rFonts w:ascii="Times New Roman" w:hAnsi="Times New Roman"/>
        </w:rPr>
        <w:t>u</w:t>
      </w:r>
      <w:r w:rsidRPr="00185C88">
        <w:rPr>
          <w:rFonts w:ascii="Times New Roman" w:hAnsi="Times New Roman"/>
        </w:rPr>
        <w:t xml:space="preserve"> 2029 r. </w:t>
      </w:r>
      <w:r>
        <w:rPr>
          <w:rFonts w:ascii="Times New Roman" w:hAnsi="Times New Roman"/>
        </w:rPr>
        <w:t>w wysokości</w:t>
      </w:r>
      <w:r w:rsidRPr="00185C88">
        <w:rPr>
          <w:rFonts w:ascii="Times New Roman" w:hAnsi="Times New Roman"/>
        </w:rPr>
        <w:t xml:space="preserve"> 55 000 zł, ostatnia</w:t>
      </w:r>
      <w:r>
        <w:rPr>
          <w:rFonts w:ascii="Times New Roman" w:hAnsi="Times New Roman"/>
        </w:rPr>
        <w:t xml:space="preserve"> (III kwartał 2029 r.) w wysokości</w:t>
      </w:r>
      <w:r w:rsidRPr="00185C88">
        <w:rPr>
          <w:rFonts w:ascii="Times New Roman" w:hAnsi="Times New Roman"/>
        </w:rPr>
        <w:t xml:space="preserve"> 50 848 zł</w:t>
      </w:r>
      <w:r>
        <w:rPr>
          <w:rFonts w:ascii="Times New Roman" w:hAnsi="Times New Roman"/>
        </w:rPr>
        <w:t xml:space="preserve">. </w:t>
      </w:r>
    </w:p>
    <w:p w:rsidR="00AF1634" w:rsidRDefault="00AF1634" w:rsidP="00AF1634">
      <w:pPr>
        <w:spacing w:after="160" w:line="259" w:lineRule="auto"/>
        <w:contextualSpacing/>
        <w:rPr>
          <w:rFonts w:ascii="Times New Roman" w:hAnsi="Times New Roman"/>
        </w:rPr>
      </w:pP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 xml:space="preserve">Karencja w spłacie kredytu: 31.03.2022 r. </w:t>
      </w:r>
    </w:p>
    <w:p w:rsidR="00AF1634" w:rsidRPr="00185C88" w:rsidRDefault="00AF1634" w:rsidP="00AF1634">
      <w:pPr>
        <w:numPr>
          <w:ilvl w:val="0"/>
          <w:numId w:val="16"/>
        </w:numPr>
        <w:suppressAutoHyphens/>
        <w:rPr>
          <w:rFonts w:ascii="Times New Roman" w:hAnsi="Times New Roman"/>
        </w:rPr>
      </w:pPr>
      <w:r>
        <w:rPr>
          <w:rFonts w:ascii="Times New Roman" w:hAnsi="Times New Roman"/>
        </w:rPr>
        <w:lastRenderedPageBreak/>
        <w:t>Nie przewiduje się</w:t>
      </w:r>
      <w:r w:rsidRPr="00185C88">
        <w:rPr>
          <w:rFonts w:ascii="Times New Roman" w:hAnsi="Times New Roman"/>
        </w:rPr>
        <w:t xml:space="preserve"> karencji w spłacie odsetek</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Pr>
          <w:rFonts w:ascii="Times New Roman" w:hAnsi="Times New Roman"/>
        </w:rPr>
        <w:t>Bank nie pobierze od Kredytobiorcy</w:t>
      </w:r>
      <w:r w:rsidRPr="00185C88">
        <w:rPr>
          <w:rFonts w:ascii="Times New Roman" w:hAnsi="Times New Roman"/>
        </w:rPr>
        <w:t xml:space="preserve"> prowizji od </w:t>
      </w:r>
      <w:r>
        <w:rPr>
          <w:rFonts w:ascii="Times New Roman" w:hAnsi="Times New Roman"/>
        </w:rPr>
        <w:t xml:space="preserve"> </w:t>
      </w:r>
      <w:r w:rsidRPr="00185C88">
        <w:rPr>
          <w:rFonts w:ascii="Times New Roman" w:hAnsi="Times New Roman"/>
        </w:rPr>
        <w:t>kwoty przyznanego kredytu</w:t>
      </w:r>
      <w:r>
        <w:rPr>
          <w:rFonts w:ascii="Times New Roman" w:hAnsi="Times New Roman"/>
        </w:rPr>
        <w:t>.</w:t>
      </w:r>
    </w:p>
    <w:p w:rsidR="00AF1634" w:rsidRDefault="00AF1634" w:rsidP="00AF1634">
      <w:pPr>
        <w:numPr>
          <w:ilvl w:val="0"/>
          <w:numId w:val="16"/>
        </w:numPr>
        <w:suppressAutoHyphens/>
        <w:rPr>
          <w:rFonts w:ascii="Times New Roman" w:hAnsi="Times New Roman"/>
        </w:rPr>
      </w:pPr>
      <w:r>
        <w:rPr>
          <w:rFonts w:ascii="Times New Roman" w:hAnsi="Times New Roman"/>
        </w:rPr>
        <w:t>Zamawiający zastrzega sobie prawo do</w:t>
      </w:r>
      <w:r w:rsidRPr="00185C88">
        <w:rPr>
          <w:rFonts w:ascii="Times New Roman" w:hAnsi="Times New Roman"/>
        </w:rPr>
        <w:t xml:space="preserve"> wcześniejszej spłaty części lub całości kredytu </w:t>
      </w:r>
      <w:r>
        <w:rPr>
          <w:rFonts w:ascii="Times New Roman" w:hAnsi="Times New Roman"/>
        </w:rPr>
        <w:t xml:space="preserve">bez konieczności ponoszenia </w:t>
      </w:r>
      <w:r w:rsidRPr="00185C88">
        <w:rPr>
          <w:rFonts w:ascii="Times New Roman" w:hAnsi="Times New Roman"/>
        </w:rPr>
        <w:t>dodatkowych opłat czy prowizji</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W przypadku wcześniejszej spłaty kredytu odsetki będą liczone za okres jego faktycznego wykorzystania</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Odsetki będą liczone w miesięcznych okresach obrachunkowych, zgodnie z faktyczną liczbą dni miesiąca kalendarzowego</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Spłata odsetek będzie następować w ratach miesięcznych do końca każdego miesiąca za dany miesiąc</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Do formuły naliczania odsetek przyjmuje się rzeczywistą liczbę dni w roku.</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Bank zobowiązany jest do wyliczania odsetek za każdy miesiąc kalendarzowy i przekazania bez wezwania</w:t>
      </w:r>
      <w:r>
        <w:rPr>
          <w:rFonts w:ascii="Times New Roman" w:hAnsi="Times New Roman"/>
        </w:rPr>
        <w:t xml:space="preserve"> obciążenia Zamawiającemu do 25</w:t>
      </w:r>
      <w:r w:rsidRPr="00185C88">
        <w:rPr>
          <w:rFonts w:ascii="Times New Roman" w:hAnsi="Times New Roman"/>
        </w:rPr>
        <w:t xml:space="preserve"> dnia każdego miesiąca, drogą elektroniczną, na adres e-mail wskazany w umowie.</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Oprocentowanie będzie liczone w oparciu o stawkę WIBOR 3M (zmienny) jako stawkę bazową powiększoną o oferowaną, stałą marżę Banku</w:t>
      </w:r>
      <w:r>
        <w:rPr>
          <w:rFonts w:ascii="Times New Roman" w:hAnsi="Times New Roman"/>
        </w:rPr>
        <w:t>.</w:t>
      </w:r>
    </w:p>
    <w:p w:rsidR="00AF1634" w:rsidRDefault="00AF1634" w:rsidP="00AF1634">
      <w:pPr>
        <w:numPr>
          <w:ilvl w:val="0"/>
          <w:numId w:val="16"/>
        </w:numPr>
        <w:suppressAutoHyphens/>
        <w:rPr>
          <w:rFonts w:ascii="Times New Roman" w:hAnsi="Times New Roman"/>
        </w:rPr>
      </w:pPr>
      <w:r w:rsidRPr="00185C88">
        <w:rPr>
          <w:rFonts w:ascii="Times New Roman" w:hAnsi="Times New Roman"/>
        </w:rPr>
        <w:t>Zmiana wysokości oprocentowania odsetek w okresie kredytowania dopuszczalna jest jedynie w przypadku zmiany stawki WIBOR 3M</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Pr>
          <w:rFonts w:ascii="Times New Roman" w:hAnsi="Times New Roman"/>
        </w:rPr>
        <w:t>Stosownie do art.. 92 ust. 1 ustawy z dnia 29 sierpnia 2009 r. o finansach publicznych (Dz. U. z 2021 r. poz. 305, poz. 1535) kapitalizacja odsetek jest niedopuszczalna.</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Tytułem zabezpieczenia spłat kredytu wraz z odsetkami Zamawiający wystawi weksel in blanco wraz z deklaracją wekslową, podpisaną przez Zamawiającego przy kontrasygnacie Skarbnika Gminy</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Skarbnik Gminy złoży kontrasygnatę na umowie kredytowej</w:t>
      </w:r>
      <w:r>
        <w:rPr>
          <w:rFonts w:ascii="Times New Roman" w:hAnsi="Times New Roman"/>
        </w:rPr>
        <w:t>.</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Zamawiający nie posiada zaległości wobec ZUS i US</w:t>
      </w:r>
    </w:p>
    <w:p w:rsidR="00AF1634" w:rsidRPr="00185C88" w:rsidRDefault="00AF1634" w:rsidP="00AF1634">
      <w:pPr>
        <w:numPr>
          <w:ilvl w:val="0"/>
          <w:numId w:val="16"/>
        </w:numPr>
        <w:suppressAutoHyphens/>
        <w:rPr>
          <w:rFonts w:ascii="Times New Roman" w:hAnsi="Times New Roman"/>
        </w:rPr>
      </w:pPr>
      <w:r w:rsidRPr="00185C88">
        <w:rPr>
          <w:rFonts w:ascii="Times New Roman" w:hAnsi="Times New Roman"/>
        </w:rPr>
        <w:t>Zamawiający posiada zadłużenie z tytułu kredytu na wyprzedzające finansowanie zadań realizowanych z udziałem środków pochodzących z b</w:t>
      </w:r>
      <w:r>
        <w:rPr>
          <w:rFonts w:ascii="Times New Roman" w:hAnsi="Times New Roman"/>
        </w:rPr>
        <w:t>udżetu UE w wysokości 587 380,82</w:t>
      </w:r>
      <w:r w:rsidRPr="00185C88">
        <w:rPr>
          <w:rFonts w:ascii="Times New Roman" w:hAnsi="Times New Roman"/>
        </w:rPr>
        <w:t> zł</w:t>
      </w:r>
      <w:r>
        <w:rPr>
          <w:rFonts w:ascii="Times New Roman" w:hAnsi="Times New Roman"/>
        </w:rPr>
        <w:t xml:space="preserve">. </w:t>
      </w:r>
      <w:r w:rsidRPr="00185C88">
        <w:rPr>
          <w:rFonts w:ascii="Times New Roman" w:hAnsi="Times New Roman"/>
        </w:rPr>
        <w:t xml:space="preserve"> </w:t>
      </w:r>
      <w:bookmarkStart w:id="0" w:name="_GoBack"/>
      <w:bookmarkEnd w:id="0"/>
    </w:p>
    <w:p w:rsidR="00AF1634" w:rsidRPr="00162A48" w:rsidRDefault="00AF1634" w:rsidP="00AF1634">
      <w:pPr>
        <w:pStyle w:val="Bezodstpw"/>
        <w:widowControl/>
        <w:spacing w:line="360" w:lineRule="auto"/>
        <w:jc w:val="both"/>
        <w:rPr>
          <w:spacing w:val="-1"/>
          <w:sz w:val="22"/>
          <w:szCs w:val="22"/>
        </w:rPr>
      </w:pPr>
    </w:p>
    <w:p w:rsidR="00AF1634" w:rsidRPr="00162A48" w:rsidRDefault="00AF1634" w:rsidP="00AF1634">
      <w:pPr>
        <w:pStyle w:val="pkt"/>
        <w:numPr>
          <w:ilvl w:val="0"/>
          <w:numId w:val="26"/>
        </w:numPr>
        <w:pBdr>
          <w:bottom w:val="double" w:sz="1" w:space="1" w:color="000000"/>
        </w:pBdr>
        <w:spacing w:before="0" w:after="0" w:line="360" w:lineRule="auto"/>
        <w:rPr>
          <w:rFonts w:ascii="Times New Roman" w:hAnsi="Times New Roman"/>
          <w:sz w:val="22"/>
          <w:szCs w:val="22"/>
        </w:rPr>
      </w:pPr>
      <w:r>
        <w:rPr>
          <w:rFonts w:ascii="Times New Roman" w:hAnsi="Times New Roman"/>
          <w:b/>
          <w:sz w:val="22"/>
          <w:szCs w:val="22"/>
        </w:rPr>
        <w:t xml:space="preserve">Termin wykonania zamówienia. </w:t>
      </w:r>
    </w:p>
    <w:p w:rsidR="00AF1634" w:rsidRPr="00162A48" w:rsidRDefault="00AF1634" w:rsidP="00AF1634">
      <w:pPr>
        <w:pStyle w:val="pkt"/>
        <w:spacing w:before="0" w:after="0" w:line="360" w:lineRule="auto"/>
        <w:ind w:left="0" w:firstLine="0"/>
        <w:rPr>
          <w:rFonts w:ascii="Times New Roman" w:hAnsi="Times New Roman"/>
          <w:sz w:val="22"/>
          <w:szCs w:val="22"/>
        </w:rPr>
      </w:pPr>
    </w:p>
    <w:p w:rsidR="00AF1634" w:rsidRPr="00162A48" w:rsidRDefault="00AF1634" w:rsidP="00AF1634">
      <w:pPr>
        <w:pStyle w:val="pkt"/>
        <w:spacing w:before="0" w:after="0" w:line="360" w:lineRule="auto"/>
        <w:ind w:left="0" w:firstLine="0"/>
        <w:rPr>
          <w:rFonts w:ascii="Times New Roman" w:hAnsi="Times New Roman"/>
          <w:sz w:val="22"/>
          <w:szCs w:val="22"/>
        </w:rPr>
      </w:pPr>
      <w:r w:rsidRPr="00162A48">
        <w:rPr>
          <w:rFonts w:ascii="Times New Roman" w:hAnsi="Times New Roman"/>
          <w:sz w:val="22"/>
          <w:szCs w:val="22"/>
        </w:rPr>
        <w:t xml:space="preserve">Termin realizacji zamówienia wynosi: od dnia podpisania umowy </w:t>
      </w:r>
      <w:r>
        <w:rPr>
          <w:rFonts w:ascii="Times New Roman" w:hAnsi="Times New Roman"/>
          <w:b/>
          <w:sz w:val="22"/>
          <w:szCs w:val="22"/>
        </w:rPr>
        <w:t>do dnia 30 września 2029</w:t>
      </w:r>
      <w:r w:rsidRPr="00162A48">
        <w:rPr>
          <w:rFonts w:ascii="Times New Roman" w:hAnsi="Times New Roman"/>
          <w:b/>
          <w:sz w:val="22"/>
          <w:szCs w:val="22"/>
        </w:rPr>
        <w:t xml:space="preserve"> r.</w:t>
      </w:r>
    </w:p>
    <w:p w:rsidR="00AF1634" w:rsidRPr="00162A48" w:rsidRDefault="00AF1634" w:rsidP="00AF1634">
      <w:pPr>
        <w:pStyle w:val="pkt"/>
        <w:spacing w:before="0" w:after="0" w:line="360" w:lineRule="auto"/>
        <w:ind w:left="0" w:firstLine="0"/>
        <w:rPr>
          <w:rFonts w:ascii="Times New Roman" w:hAnsi="Times New Roman"/>
          <w:sz w:val="22"/>
          <w:szCs w:val="22"/>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Projektowane postanowienia umowy w sprawie zamówienia, które zostaną wprowadzone do treści umowy. </w:t>
      </w:r>
    </w:p>
    <w:p w:rsidR="00AF1634" w:rsidRPr="00162A48" w:rsidRDefault="00AF1634" w:rsidP="00AF1634">
      <w:pPr>
        <w:pStyle w:val="pkt"/>
        <w:spacing w:before="0" w:after="0" w:line="360" w:lineRule="auto"/>
        <w:ind w:left="0" w:firstLine="0"/>
        <w:rPr>
          <w:rFonts w:ascii="Times New Roman" w:hAnsi="Times New Roman"/>
          <w:sz w:val="22"/>
          <w:szCs w:val="22"/>
        </w:rPr>
      </w:pPr>
    </w:p>
    <w:p w:rsidR="00AF1634" w:rsidRPr="00162A48" w:rsidRDefault="00AF1634" w:rsidP="00AF1634">
      <w:pPr>
        <w:pStyle w:val="pkt"/>
        <w:spacing w:before="0" w:after="0" w:line="360" w:lineRule="auto"/>
        <w:ind w:left="0" w:firstLine="0"/>
        <w:rPr>
          <w:rFonts w:ascii="Times New Roman" w:hAnsi="Times New Roman"/>
          <w:b/>
          <w:color w:val="FF0000"/>
          <w:sz w:val="22"/>
          <w:szCs w:val="22"/>
        </w:rPr>
      </w:pPr>
      <w:r>
        <w:rPr>
          <w:rFonts w:ascii="Times New Roman" w:hAnsi="Times New Roman"/>
          <w:sz w:val="22"/>
          <w:szCs w:val="22"/>
        </w:rPr>
        <w:t xml:space="preserve">Z wybranym Wykonawcą zostanie podpisana umowa kredytowa, stosowana przez wybrany bank z </w:t>
      </w:r>
      <w:r>
        <w:rPr>
          <w:rFonts w:ascii="Times New Roman" w:hAnsi="Times New Roman"/>
          <w:sz w:val="22"/>
          <w:szCs w:val="22"/>
        </w:rPr>
        <w:lastRenderedPageBreak/>
        <w:t xml:space="preserve">tym, że do umowy zostaną wpisane postanowienia dotyczące pierwszeństwa postanowień ustawy z dnia 11 września 2019r. Prawo zamówień publicznych przed innymi przepisami, w tym przepisami prawa bankowego. Wykonawca ma obowiązek wprowadzenia takiego zapisu do umowy kredytowej.    </w:t>
      </w:r>
    </w:p>
    <w:p w:rsidR="00AF1634" w:rsidRPr="00162A48" w:rsidRDefault="00AF1634" w:rsidP="00AF1634">
      <w:pPr>
        <w:pStyle w:val="pkt"/>
        <w:pBdr>
          <w:bottom w:val="double" w:sz="1" w:space="1" w:color="000000"/>
        </w:pBdr>
        <w:spacing w:before="0" w:after="0" w:line="360" w:lineRule="auto"/>
        <w:ind w:left="426" w:hanging="426"/>
        <w:rPr>
          <w:rFonts w:ascii="Times New Roman" w:hAnsi="Times New Roman"/>
          <w:b/>
          <w:color w:val="FF0000"/>
          <w:sz w:val="22"/>
          <w:szCs w:val="22"/>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rsidR="00AF1634" w:rsidRPr="00162A48" w:rsidRDefault="00AF1634" w:rsidP="00AF1634">
      <w:pPr>
        <w:spacing w:after="0" w:line="360" w:lineRule="auto"/>
        <w:ind w:left="284"/>
        <w:jc w:val="both"/>
        <w:rPr>
          <w:rFonts w:ascii="Times New Roman" w:hAnsi="Times New Roman"/>
        </w:rPr>
      </w:pPr>
    </w:p>
    <w:p w:rsidR="00AF1634" w:rsidRPr="00162A48" w:rsidRDefault="00AF1634" w:rsidP="00AF1634">
      <w:pPr>
        <w:numPr>
          <w:ilvl w:val="0"/>
          <w:numId w:val="10"/>
        </w:numPr>
        <w:suppressAutoHyphens/>
        <w:spacing w:after="0" w:line="360" w:lineRule="auto"/>
        <w:ind w:left="284" w:hanging="284"/>
        <w:jc w:val="both"/>
        <w:rPr>
          <w:rFonts w:ascii="Times New Roman" w:hAnsi="Times New Roman"/>
          <w:bCs/>
        </w:rPr>
      </w:pPr>
      <w:r w:rsidRPr="00162A48">
        <w:rPr>
          <w:rFonts w:ascii="Times New Roman" w:hAnsi="Times New Roman"/>
          <w:bCs/>
        </w:rPr>
        <w:t>W postępowaniu komunikacja pomiędzy zamawiającym a wykonawcami, w szczególności</w:t>
      </w:r>
      <w:r w:rsidRPr="00162A48">
        <w:rPr>
          <w:rFonts w:ascii="Times New Roman" w:hAnsi="Times New Roman"/>
        </w:rPr>
        <w:t xml:space="preserve"> </w:t>
      </w:r>
      <w:r w:rsidRPr="00162A48">
        <w:rPr>
          <w:rFonts w:ascii="Times New Roman" w:hAnsi="Times New Roman"/>
          <w:bCs/>
        </w:rPr>
        <w:t>składanie oświadczeń, zawiadomień oraz przekazywanie informacji, odbywa się elektronicznie:</w:t>
      </w:r>
    </w:p>
    <w:p w:rsidR="00AF1634" w:rsidRPr="00162A48" w:rsidRDefault="00AF1634" w:rsidP="00AF1634">
      <w:pPr>
        <w:numPr>
          <w:ilvl w:val="0"/>
          <w:numId w:val="2"/>
        </w:numPr>
        <w:suppressAutoHyphens/>
        <w:spacing w:after="0" w:line="360" w:lineRule="auto"/>
        <w:ind w:left="284" w:hanging="142"/>
        <w:jc w:val="both"/>
        <w:rPr>
          <w:rFonts w:ascii="Times New Roman" w:hAnsi="Times New Roman"/>
          <w:bCs/>
        </w:rPr>
      </w:pPr>
      <w:r w:rsidRPr="00162A48">
        <w:rPr>
          <w:rFonts w:ascii="Times New Roman" w:hAnsi="Times New Roman"/>
          <w:bCs/>
        </w:rPr>
        <w:t xml:space="preserve">za pośrednictwem formularza „Formularz do komunikacji” udostępnionego przez miniPortal pod adresem </w:t>
      </w:r>
      <w:hyperlink r:id="rId10" w:history="1">
        <w:r w:rsidRPr="00162A48">
          <w:rPr>
            <w:rStyle w:val="Hipercze"/>
            <w:rFonts w:ascii="Times New Roman" w:hAnsi="Times New Roman"/>
            <w:bCs/>
          </w:rPr>
          <w:t>https://miniportal.uzp.gov.pl/</w:t>
        </w:r>
      </w:hyperlink>
      <w:r w:rsidRPr="00162A48">
        <w:rPr>
          <w:rFonts w:ascii="Times New Roman" w:hAnsi="Times New Roman"/>
          <w:bCs/>
          <w:u w:val="single"/>
        </w:rPr>
        <w:t>,</w:t>
      </w:r>
      <w:r w:rsidRPr="00162A48">
        <w:rPr>
          <w:rFonts w:ascii="Times New Roman" w:hAnsi="Times New Roman"/>
          <w:bCs/>
        </w:rPr>
        <w:t xml:space="preserve"> gdzie po wyborze formularza</w:t>
      </w:r>
      <w:r>
        <w:rPr>
          <w:rFonts w:ascii="Times New Roman" w:hAnsi="Times New Roman"/>
          <w:bCs/>
        </w:rPr>
        <w:t>,</w:t>
      </w:r>
      <w:r w:rsidRPr="00162A48">
        <w:rPr>
          <w:rFonts w:ascii="Times New Roman" w:hAnsi="Times New Roman"/>
          <w:bCs/>
        </w:rPr>
        <w:t xml:space="preserve"> system miniPortal przekieruje wykonawcę na stronę ePUAP </w:t>
      </w:r>
      <w:r>
        <w:rPr>
          <w:rFonts w:ascii="Times New Roman" w:hAnsi="Times New Roman"/>
          <w:bCs/>
        </w:rPr>
        <w:t xml:space="preserve"> </w:t>
      </w:r>
      <w:r w:rsidRPr="00162A48">
        <w:rPr>
          <w:rFonts w:ascii="Times New Roman" w:hAnsi="Times New Roman"/>
          <w:bCs/>
        </w:rPr>
        <w:t>lub</w:t>
      </w:r>
    </w:p>
    <w:p w:rsidR="00AF1634" w:rsidRPr="00162A48" w:rsidRDefault="00AF1634" w:rsidP="00AF1634">
      <w:pPr>
        <w:numPr>
          <w:ilvl w:val="0"/>
          <w:numId w:val="2"/>
        </w:numPr>
        <w:suppressAutoHyphens/>
        <w:spacing w:after="0" w:line="360" w:lineRule="auto"/>
        <w:ind w:left="284" w:hanging="142"/>
        <w:jc w:val="both"/>
        <w:rPr>
          <w:rFonts w:ascii="Times New Roman" w:hAnsi="Times New Roman"/>
          <w:bCs/>
        </w:rPr>
      </w:pPr>
      <w:r w:rsidRPr="00162A48">
        <w:rPr>
          <w:rFonts w:ascii="Times New Roman" w:hAnsi="Times New Roman"/>
          <w:bCs/>
        </w:rPr>
        <w:t xml:space="preserve">za pośrednictwem formularza „Formularz do komunikacji” dostępnego bezpośrednio na stronie ePUAP pod adresem </w:t>
      </w:r>
      <w:hyperlink r:id="rId11" w:history="1">
        <w:r w:rsidRPr="00162A48">
          <w:rPr>
            <w:rStyle w:val="Hipercze"/>
            <w:rFonts w:ascii="Times New Roman" w:hAnsi="Times New Roman"/>
            <w:bCs/>
          </w:rPr>
          <w:t>https://moj.gov.pl/nforms/ezamowienia</w:t>
        </w:r>
      </w:hyperlink>
      <w:r w:rsidRPr="00162A48">
        <w:rPr>
          <w:rFonts w:ascii="Times New Roman" w:hAnsi="Times New Roman"/>
          <w:bCs/>
        </w:rPr>
        <w:t xml:space="preserve"> lub</w:t>
      </w:r>
    </w:p>
    <w:p w:rsidR="00AF1634" w:rsidRPr="00162A48" w:rsidRDefault="00AF1634" w:rsidP="00AF1634">
      <w:pPr>
        <w:numPr>
          <w:ilvl w:val="0"/>
          <w:numId w:val="2"/>
        </w:numPr>
        <w:suppressAutoHyphens/>
        <w:spacing w:after="0" w:line="360" w:lineRule="auto"/>
        <w:ind w:left="284" w:hanging="142"/>
        <w:jc w:val="both"/>
        <w:rPr>
          <w:rFonts w:ascii="Times New Roman" w:hAnsi="Times New Roman"/>
          <w:bCs/>
        </w:rPr>
      </w:pPr>
      <w:r w:rsidRPr="00162A48">
        <w:rPr>
          <w:rFonts w:ascii="Times New Roman" w:hAnsi="Times New Roman"/>
          <w:bCs/>
        </w:rPr>
        <w:t xml:space="preserve">za pomocą poczty elektronicznej </w:t>
      </w:r>
      <w:hyperlink r:id="rId12" w:history="1">
        <w:r w:rsidRPr="00B72EA1">
          <w:rPr>
            <w:rStyle w:val="Hipercze"/>
            <w:rFonts w:ascii="Times New Roman" w:hAnsi="Times New Roman"/>
          </w:rPr>
          <w:t>ug@perlejewo.pl</w:t>
        </w:r>
      </w:hyperlink>
      <w:r w:rsidRPr="00B72EA1">
        <w:t xml:space="preserve">  </w:t>
      </w:r>
      <w:r w:rsidRPr="00162A48">
        <w:rPr>
          <w:rFonts w:ascii="Times New Roman" w:hAnsi="Times New Roman"/>
        </w:rPr>
        <w:t xml:space="preserve"> </w:t>
      </w:r>
    </w:p>
    <w:p w:rsidR="00AF1634" w:rsidRPr="00162A48" w:rsidRDefault="00AF1634" w:rsidP="00AF1634">
      <w:pPr>
        <w:numPr>
          <w:ilvl w:val="0"/>
          <w:numId w:val="10"/>
        </w:numPr>
        <w:suppressAutoHyphens/>
        <w:spacing w:after="0" w:line="360" w:lineRule="auto"/>
        <w:ind w:left="284" w:hanging="284"/>
        <w:jc w:val="both"/>
        <w:rPr>
          <w:rFonts w:ascii="Times New Roman" w:hAnsi="Times New Roman"/>
          <w:bCs/>
        </w:rPr>
      </w:pPr>
      <w:r w:rsidRPr="00162A48">
        <w:rPr>
          <w:rFonts w:ascii="Times New Roman" w:hAnsi="Times New Roman"/>
          <w:bCs/>
        </w:rPr>
        <w:t xml:space="preserve"> Wykonawca zamierzający wziąć udział w postępowaniu musi posiadać konto na ePUAP. Wykonawca posiadający konto na ePUAP, poza dostępem do formularza „Formularz do komunikacji”, ma również dostęp do formularza „Formularz do złożenia, zmiany, wycofania oferty lub wniosku”.</w:t>
      </w:r>
    </w:p>
    <w:p w:rsidR="00AF1634" w:rsidRPr="00162A48" w:rsidRDefault="00AF1634" w:rsidP="00AF1634">
      <w:pPr>
        <w:numPr>
          <w:ilvl w:val="0"/>
          <w:numId w:val="10"/>
        </w:numPr>
        <w:suppressAutoHyphens/>
        <w:spacing w:after="0" w:line="360" w:lineRule="auto"/>
        <w:ind w:left="284" w:hanging="284"/>
        <w:jc w:val="both"/>
        <w:rPr>
          <w:rFonts w:ascii="Times New Roman" w:hAnsi="Times New Roman"/>
          <w:bCs/>
        </w:rPr>
      </w:pPr>
      <w:r w:rsidRPr="00162A48">
        <w:rPr>
          <w:rFonts w:ascii="Times New Roman" w:hAnsi="Times New Roman"/>
          <w:bCs/>
        </w:rPr>
        <w:t>Za datę przekazania wniosków, zawiadomień, dokumentów elektronicznych, oświadczeń lub elektronicznych kopii dokumentów lub oświadczeń oraz innych informacji przyjmuje się datę ich przekazania na ePUAP.</w:t>
      </w:r>
    </w:p>
    <w:p w:rsidR="00AF1634" w:rsidRPr="00162A48" w:rsidRDefault="00AF1634" w:rsidP="00AF1634">
      <w:pPr>
        <w:numPr>
          <w:ilvl w:val="0"/>
          <w:numId w:val="10"/>
        </w:numPr>
        <w:suppressAutoHyphens/>
        <w:spacing w:after="0" w:line="360" w:lineRule="auto"/>
        <w:ind w:left="284" w:hanging="284"/>
        <w:jc w:val="both"/>
        <w:rPr>
          <w:rFonts w:ascii="Times New Roman" w:hAnsi="Times New Roman"/>
        </w:rPr>
      </w:pPr>
      <w:r w:rsidRPr="00162A48">
        <w:rPr>
          <w:rFonts w:ascii="Times New Roman" w:hAnsi="Times New Roman"/>
          <w:bCs/>
        </w:rPr>
        <w:t xml:space="preserve">  Zamawiający przekazuje poniżej link do postępowania zamieszczonego na miniPortalu oraz ID postępowania:</w:t>
      </w:r>
    </w:p>
    <w:p w:rsidR="00AF1634" w:rsidRPr="00000038" w:rsidRDefault="00D72751" w:rsidP="00AF1634">
      <w:pPr>
        <w:numPr>
          <w:ilvl w:val="0"/>
          <w:numId w:val="6"/>
        </w:numPr>
        <w:shd w:val="clear" w:color="auto" w:fill="FFFFFF"/>
        <w:suppressAutoHyphens/>
        <w:spacing w:after="0" w:line="360" w:lineRule="auto"/>
        <w:ind w:left="397" w:hanging="284"/>
        <w:jc w:val="both"/>
        <w:rPr>
          <w:rFonts w:ascii="Times New Roman" w:hAnsi="Times New Roman"/>
          <w:bCs/>
          <w:lang w:val="en-US"/>
        </w:rPr>
      </w:pPr>
      <w:r>
        <w:t>…………………………………………………………………………………..</w:t>
      </w:r>
    </w:p>
    <w:p w:rsidR="00AF1634" w:rsidRPr="00BC247F" w:rsidRDefault="00D72751" w:rsidP="00AF1634">
      <w:pPr>
        <w:numPr>
          <w:ilvl w:val="0"/>
          <w:numId w:val="6"/>
        </w:numPr>
        <w:suppressAutoHyphens/>
        <w:rPr>
          <w:lang w:val="en-US"/>
        </w:rPr>
      </w:pPr>
      <w:r>
        <w:rPr>
          <w:lang w:val="en-US"/>
        </w:rPr>
        <w:t>…………………………………………………………………………………</w:t>
      </w:r>
    </w:p>
    <w:p w:rsidR="00AF1634" w:rsidRPr="00162A48" w:rsidRDefault="00AF1634" w:rsidP="00AF1634">
      <w:pPr>
        <w:numPr>
          <w:ilvl w:val="0"/>
          <w:numId w:val="10"/>
        </w:numPr>
        <w:suppressAutoHyphens/>
        <w:spacing w:after="0" w:line="360" w:lineRule="auto"/>
        <w:ind w:left="284" w:hanging="284"/>
        <w:jc w:val="both"/>
        <w:rPr>
          <w:rFonts w:ascii="Times New Roman" w:hAnsi="Times New Roman"/>
          <w:bCs/>
        </w:rPr>
      </w:pPr>
      <w:r w:rsidRPr="00470AF0">
        <w:rPr>
          <w:rFonts w:ascii="Times New Roman" w:hAnsi="Times New Roman"/>
          <w:bCs/>
        </w:rPr>
        <w:t xml:space="preserve">  </w:t>
      </w:r>
      <w:r w:rsidRPr="00162A48">
        <w:rPr>
          <w:rFonts w:ascii="Times New Roman" w:hAnsi="Times New Roman"/>
          <w:bCs/>
        </w:rPr>
        <w:t>Wymagania techniczne i organizacyjne wysyłania oraz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rsidR="00AF1634" w:rsidRPr="00162A48" w:rsidRDefault="00AF1634" w:rsidP="00AF1634">
      <w:pPr>
        <w:numPr>
          <w:ilvl w:val="0"/>
          <w:numId w:val="10"/>
        </w:numPr>
        <w:suppressAutoHyphens/>
        <w:spacing w:after="0" w:line="360" w:lineRule="auto"/>
        <w:ind w:left="284" w:hanging="284"/>
        <w:jc w:val="both"/>
        <w:rPr>
          <w:rFonts w:ascii="Times New Roman" w:hAnsi="Times New Roman"/>
          <w:bCs/>
        </w:rPr>
      </w:pPr>
      <w:r w:rsidRPr="00162A48">
        <w:rPr>
          <w:rFonts w:ascii="Times New Roman" w:hAnsi="Times New Roman"/>
          <w:bCs/>
        </w:rPr>
        <w:t xml:space="preserve">  Maksymalny rozmiar plików przesyłanych za pośrednictwem dedykowanych formularzy: „Formularz złożenia, zmiany, wycofania oferty lub wniosku” i „Formularza do komunikacji” wynosi 150 MB.</w:t>
      </w:r>
    </w:p>
    <w:p w:rsidR="00AF1634" w:rsidRPr="00162A48" w:rsidRDefault="00AF1634" w:rsidP="00AF1634">
      <w:pPr>
        <w:numPr>
          <w:ilvl w:val="0"/>
          <w:numId w:val="10"/>
        </w:numPr>
        <w:suppressAutoHyphens/>
        <w:spacing w:after="0" w:line="360" w:lineRule="auto"/>
        <w:ind w:left="284" w:hanging="284"/>
        <w:jc w:val="both"/>
        <w:rPr>
          <w:rFonts w:ascii="Times New Roman" w:hAnsi="Times New Roman"/>
          <w:color w:val="FF0000"/>
        </w:rPr>
      </w:pPr>
      <w:r w:rsidRPr="00162A48">
        <w:rPr>
          <w:rFonts w:ascii="Times New Roman" w:hAnsi="Times New Roman"/>
          <w:bCs/>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w:t>
      </w:r>
      <w:r w:rsidRPr="00162A48">
        <w:rPr>
          <w:rFonts w:ascii="Times New Roman" w:hAnsi="Times New Roman"/>
          <w:bCs/>
        </w:rPr>
        <w:lastRenderedPageBreak/>
        <w:t>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AF1634" w:rsidRPr="00162A48" w:rsidRDefault="00AF1634" w:rsidP="00AF1634">
      <w:pPr>
        <w:pStyle w:val="pkt"/>
        <w:spacing w:before="0" w:after="0" w:line="360" w:lineRule="auto"/>
        <w:ind w:left="0" w:firstLine="0"/>
        <w:rPr>
          <w:rFonts w:ascii="Times New Roman" w:hAnsi="Times New Roman"/>
          <w:color w:val="FF0000"/>
          <w:sz w:val="22"/>
          <w:szCs w:val="22"/>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Informacja o sposobie komunikowania się Zamawiającego z Wykonawcami w inny sposób niż przy użyciu środków komunikacji elektronicznej.  </w:t>
      </w:r>
    </w:p>
    <w:p w:rsidR="00AF1634" w:rsidRDefault="00AF1634" w:rsidP="00AF1634">
      <w:pPr>
        <w:pStyle w:val="Tekstpodstawowy"/>
        <w:spacing w:line="240" w:lineRule="atLeast"/>
        <w:rPr>
          <w:rFonts w:ascii="Times New Roman" w:hAnsi="Times New Roman"/>
          <w:sz w:val="22"/>
          <w:szCs w:val="22"/>
        </w:rPr>
      </w:pPr>
    </w:p>
    <w:p w:rsidR="00AF1634" w:rsidRPr="00162A48" w:rsidRDefault="00AF1634" w:rsidP="00AF1634">
      <w:pPr>
        <w:pStyle w:val="Tekstpodstawowy"/>
        <w:spacing w:line="240" w:lineRule="atLeast"/>
        <w:rPr>
          <w:rFonts w:ascii="Times New Roman" w:hAnsi="Times New Roman"/>
          <w:sz w:val="22"/>
          <w:szCs w:val="22"/>
        </w:rPr>
      </w:pPr>
      <w:r w:rsidRPr="00162A48">
        <w:rPr>
          <w:rFonts w:ascii="Times New Roman" w:hAnsi="Times New Roman"/>
          <w:sz w:val="22"/>
          <w:szCs w:val="22"/>
        </w:rPr>
        <w:t xml:space="preserve">W przedmiotowym postępowaniu nie zaistniała żadna z sytuacji określonych w art. 65 ust. 1, art. 66 </w:t>
      </w:r>
      <w:r w:rsidRPr="00162A48">
        <w:rPr>
          <w:rFonts w:ascii="Times New Roman" w:hAnsi="Times New Roman"/>
          <w:sz w:val="22"/>
          <w:szCs w:val="22"/>
        </w:rPr>
        <w:br/>
        <w:t xml:space="preserve">i art. 69 </w:t>
      </w:r>
      <w:r>
        <w:rPr>
          <w:rFonts w:ascii="Times New Roman" w:hAnsi="Times New Roman"/>
          <w:sz w:val="22"/>
          <w:szCs w:val="22"/>
        </w:rPr>
        <w:t xml:space="preserve">ustawy </w:t>
      </w:r>
      <w:r w:rsidRPr="00162A48">
        <w:rPr>
          <w:rFonts w:ascii="Times New Roman" w:hAnsi="Times New Roman"/>
          <w:sz w:val="22"/>
          <w:szCs w:val="22"/>
        </w:rPr>
        <w:t>Pzp.</w:t>
      </w:r>
    </w:p>
    <w:p w:rsidR="00AF1634" w:rsidRPr="00B72EA1" w:rsidRDefault="00AF1634" w:rsidP="00AF1634">
      <w:pPr>
        <w:pStyle w:val="pkt"/>
        <w:spacing w:before="240" w:after="0" w:line="360" w:lineRule="auto"/>
        <w:ind w:left="0" w:firstLine="0"/>
        <w:rPr>
          <w:rFonts w:ascii="Times New Roman" w:hAnsi="Times New Roman"/>
          <w:sz w:val="22"/>
          <w:szCs w:val="22"/>
        </w:rPr>
      </w:pPr>
    </w:p>
    <w:p w:rsidR="00AF1634" w:rsidRPr="00162A48" w:rsidRDefault="00AF1634" w:rsidP="00AF1634">
      <w:pPr>
        <w:pStyle w:val="pkt"/>
        <w:numPr>
          <w:ilvl w:val="0"/>
          <w:numId w:val="26"/>
        </w:numPr>
        <w:pBdr>
          <w:bottom w:val="double" w:sz="1" w:space="1" w:color="000000"/>
        </w:pBdr>
        <w:spacing w:before="0" w:after="0"/>
        <w:rPr>
          <w:rFonts w:ascii="Times New Roman" w:hAnsi="Times New Roman"/>
          <w:sz w:val="22"/>
          <w:szCs w:val="22"/>
        </w:rPr>
      </w:pPr>
      <w:r>
        <w:rPr>
          <w:rFonts w:ascii="Times New Roman" w:hAnsi="Times New Roman"/>
          <w:b/>
          <w:sz w:val="22"/>
          <w:szCs w:val="22"/>
        </w:rPr>
        <w:t xml:space="preserve">Wskazanie osób uprawnionych do komunikowania się z Wykonawcami. </w:t>
      </w:r>
    </w:p>
    <w:p w:rsidR="00AF1634" w:rsidRPr="00162A48" w:rsidRDefault="00AF1634" w:rsidP="00AF1634">
      <w:pPr>
        <w:spacing w:line="240" w:lineRule="atLeast"/>
        <w:jc w:val="both"/>
        <w:rPr>
          <w:rFonts w:ascii="Times New Roman" w:hAnsi="Times New Roman"/>
        </w:rPr>
      </w:pPr>
    </w:p>
    <w:p w:rsidR="00AF1634" w:rsidRPr="00162A48" w:rsidRDefault="00AF1634" w:rsidP="00AF1634">
      <w:pPr>
        <w:spacing w:after="0" w:line="360" w:lineRule="auto"/>
        <w:rPr>
          <w:rFonts w:ascii="Times New Roman" w:hAnsi="Times New Roman"/>
          <w:b/>
        </w:rPr>
      </w:pPr>
      <w:r w:rsidRPr="00162A48">
        <w:rPr>
          <w:rFonts w:ascii="Times New Roman" w:hAnsi="Times New Roman"/>
        </w:rPr>
        <w:t xml:space="preserve">Osoby uprawnione do porozumiewania się z wykonawcami: </w:t>
      </w:r>
      <w:r>
        <w:rPr>
          <w:rFonts w:ascii="Times New Roman" w:hAnsi="Times New Roman"/>
        </w:rPr>
        <w:t xml:space="preserve">Monika Kosk – Skarbnik Gminy Perlejewo telefon 85 657 85 15 wew. 25 sprawy merytoryczne oraz Tomasz Fimowicz telefon 602 350 266 sprawy proceduralne.  </w:t>
      </w:r>
    </w:p>
    <w:p w:rsidR="00AF1634" w:rsidRDefault="00AF1634" w:rsidP="00AF1634">
      <w:pPr>
        <w:pStyle w:val="pkt"/>
        <w:pBdr>
          <w:bottom w:val="double" w:sz="1" w:space="4" w:color="000000"/>
        </w:pBdr>
        <w:spacing w:before="0" w:after="0"/>
        <w:ind w:left="426" w:hanging="426"/>
        <w:rPr>
          <w:rFonts w:ascii="Times New Roman" w:hAnsi="Times New Roman"/>
          <w:b/>
          <w:sz w:val="22"/>
          <w:szCs w:val="22"/>
        </w:rPr>
      </w:pPr>
    </w:p>
    <w:p w:rsidR="00AF1634" w:rsidRPr="00162A48" w:rsidRDefault="00AF1634" w:rsidP="00AF1634">
      <w:pPr>
        <w:pStyle w:val="pkt"/>
        <w:pBdr>
          <w:bottom w:val="double" w:sz="1" w:space="4" w:color="000000"/>
        </w:pBdr>
        <w:spacing w:before="0" w:after="0"/>
        <w:ind w:left="426" w:hanging="426"/>
        <w:rPr>
          <w:rFonts w:ascii="Times New Roman" w:hAnsi="Times New Roman"/>
          <w:b/>
          <w:sz w:val="22"/>
          <w:szCs w:val="22"/>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sz w:val="22"/>
          <w:szCs w:val="22"/>
        </w:rPr>
      </w:pPr>
      <w:r>
        <w:rPr>
          <w:rFonts w:ascii="Times New Roman" w:hAnsi="Times New Roman"/>
          <w:b/>
          <w:sz w:val="22"/>
          <w:szCs w:val="22"/>
        </w:rPr>
        <w:t xml:space="preserve">Termin związania ofertą. </w:t>
      </w:r>
    </w:p>
    <w:p w:rsidR="00AF1634" w:rsidRPr="00162A48" w:rsidRDefault="00AF1634" w:rsidP="00AF1634">
      <w:pPr>
        <w:spacing w:after="0" w:line="360" w:lineRule="auto"/>
        <w:jc w:val="both"/>
        <w:rPr>
          <w:rFonts w:ascii="Times New Roman" w:hAnsi="Times New Roman"/>
        </w:rPr>
      </w:pPr>
    </w:p>
    <w:p w:rsidR="00AF1634" w:rsidRPr="00162A48" w:rsidRDefault="00AF1634" w:rsidP="00AF1634">
      <w:pPr>
        <w:spacing w:after="0" w:line="360" w:lineRule="auto"/>
        <w:jc w:val="both"/>
        <w:rPr>
          <w:rFonts w:ascii="Times New Roman" w:hAnsi="Times New Roman"/>
        </w:rPr>
      </w:pPr>
      <w:r w:rsidRPr="00162A48">
        <w:rPr>
          <w:rFonts w:ascii="Times New Roman" w:hAnsi="Times New Roman"/>
        </w:rPr>
        <w:t xml:space="preserve">Wykonawca jest związany ofertą do dnia </w:t>
      </w:r>
      <w:r w:rsidR="00470AF0">
        <w:rPr>
          <w:rFonts w:ascii="Times New Roman" w:hAnsi="Times New Roman"/>
          <w:b/>
        </w:rPr>
        <w:t>26</w:t>
      </w:r>
      <w:r>
        <w:rPr>
          <w:rFonts w:ascii="Times New Roman" w:hAnsi="Times New Roman"/>
          <w:b/>
        </w:rPr>
        <w:t xml:space="preserve"> listopada</w:t>
      </w:r>
      <w:r w:rsidRPr="00162A48">
        <w:rPr>
          <w:rFonts w:ascii="Times New Roman" w:hAnsi="Times New Roman"/>
          <w:b/>
        </w:rPr>
        <w:t xml:space="preserve"> 2021 r.,</w:t>
      </w:r>
      <w:r w:rsidRPr="00162A48">
        <w:rPr>
          <w:rFonts w:ascii="Times New Roman" w:hAnsi="Times New Roman"/>
        </w:rPr>
        <w:t xml:space="preserve"> przy czym pierwszym dniem terminu związania ofertą jest dzień, w którym upływa termin składania ofert.</w:t>
      </w:r>
    </w:p>
    <w:p w:rsidR="00AF1634" w:rsidRPr="00162A48" w:rsidRDefault="00AF1634" w:rsidP="00AF1634">
      <w:pPr>
        <w:spacing w:after="0" w:line="360" w:lineRule="auto"/>
        <w:jc w:val="both"/>
        <w:rPr>
          <w:rFonts w:ascii="Times New Roman" w:hAnsi="Times New Roman"/>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sz w:val="22"/>
          <w:szCs w:val="22"/>
        </w:rPr>
      </w:pPr>
      <w:r>
        <w:rPr>
          <w:rFonts w:ascii="Times New Roman" w:hAnsi="Times New Roman"/>
          <w:b/>
          <w:sz w:val="22"/>
          <w:szCs w:val="22"/>
        </w:rPr>
        <w:t xml:space="preserve">Opis sposobu przygotowania oferty. </w:t>
      </w:r>
    </w:p>
    <w:p w:rsidR="00AF1634" w:rsidRPr="00162A48" w:rsidRDefault="00AF1634" w:rsidP="00AF1634">
      <w:pPr>
        <w:spacing w:after="0" w:line="360" w:lineRule="auto"/>
        <w:jc w:val="both"/>
        <w:rPr>
          <w:rFonts w:ascii="Times New Roman" w:hAnsi="Times New Roman"/>
        </w:rPr>
      </w:pPr>
    </w:p>
    <w:p w:rsidR="00AF1634" w:rsidRPr="00162A48" w:rsidRDefault="00AF1634" w:rsidP="00AF1634">
      <w:pPr>
        <w:numPr>
          <w:ilvl w:val="0"/>
          <w:numId w:val="11"/>
        </w:numPr>
        <w:suppressAutoHyphens/>
        <w:spacing w:after="0" w:line="360" w:lineRule="auto"/>
        <w:ind w:left="284" w:hanging="284"/>
        <w:jc w:val="both"/>
        <w:rPr>
          <w:rFonts w:ascii="Times New Roman" w:hAnsi="Times New Roman"/>
        </w:rPr>
      </w:pPr>
      <w:r w:rsidRPr="00162A48">
        <w:rPr>
          <w:rFonts w:ascii="Times New Roman" w:hAnsi="Times New Roman"/>
        </w:rPr>
        <w:t>Oferta musi zawierać:</w:t>
      </w:r>
    </w:p>
    <w:p w:rsidR="00AF1634" w:rsidRPr="00162A48" w:rsidRDefault="00AF1634" w:rsidP="00AF1634">
      <w:pPr>
        <w:numPr>
          <w:ilvl w:val="0"/>
          <w:numId w:val="12"/>
        </w:numPr>
        <w:suppressAutoHyphens/>
        <w:spacing w:after="0" w:line="360" w:lineRule="auto"/>
        <w:ind w:left="397" w:hanging="284"/>
        <w:jc w:val="both"/>
        <w:rPr>
          <w:rFonts w:ascii="Times New Roman" w:hAnsi="Times New Roman"/>
          <w:b/>
        </w:rPr>
      </w:pPr>
      <w:r w:rsidRPr="00162A48">
        <w:rPr>
          <w:rFonts w:ascii="Times New Roman" w:hAnsi="Times New Roman"/>
        </w:rPr>
        <w:t xml:space="preserve"> wypełniony </w:t>
      </w:r>
      <w:r w:rsidRPr="00162A48">
        <w:rPr>
          <w:rFonts w:ascii="Times New Roman" w:hAnsi="Times New Roman"/>
          <w:b/>
        </w:rPr>
        <w:t>formularz oferty</w:t>
      </w:r>
      <w:r w:rsidRPr="00162A48">
        <w:rPr>
          <w:rFonts w:ascii="Times New Roman" w:hAnsi="Times New Roman"/>
        </w:rPr>
        <w:t xml:space="preserve"> – </w:t>
      </w:r>
      <w:r w:rsidRPr="00162A48">
        <w:rPr>
          <w:rFonts w:ascii="Times New Roman" w:hAnsi="Times New Roman"/>
          <w:b/>
        </w:rPr>
        <w:t>załącznik nr 1 do SWZ</w:t>
      </w:r>
      <w:r w:rsidRPr="00162A48">
        <w:rPr>
          <w:rFonts w:ascii="Times New Roman" w:hAnsi="Times New Roman"/>
        </w:rPr>
        <w:t>,</w:t>
      </w:r>
    </w:p>
    <w:p w:rsidR="00AF1634" w:rsidRPr="00162A48" w:rsidRDefault="00AF1634" w:rsidP="00AF1634">
      <w:pPr>
        <w:numPr>
          <w:ilvl w:val="0"/>
          <w:numId w:val="12"/>
        </w:numPr>
        <w:suppressAutoHyphens/>
        <w:spacing w:after="0" w:line="360" w:lineRule="auto"/>
        <w:ind w:left="397" w:hanging="284"/>
        <w:jc w:val="both"/>
        <w:rPr>
          <w:rFonts w:ascii="Times New Roman" w:hAnsi="Times New Roman"/>
        </w:rPr>
      </w:pPr>
      <w:r w:rsidRPr="00162A48">
        <w:rPr>
          <w:rFonts w:ascii="Times New Roman" w:hAnsi="Times New Roman"/>
          <w:b/>
        </w:rPr>
        <w:t xml:space="preserve"> oświadczenie</w:t>
      </w:r>
      <w:r w:rsidRPr="00162A48">
        <w:rPr>
          <w:rFonts w:ascii="Times New Roman" w:hAnsi="Times New Roman"/>
        </w:rPr>
        <w:t xml:space="preserve"> </w:t>
      </w:r>
      <w:r w:rsidRPr="00162A48">
        <w:rPr>
          <w:rFonts w:ascii="Times New Roman" w:hAnsi="Times New Roman"/>
          <w:bCs/>
        </w:rPr>
        <w:t>o niepodleganiu wykluczeniu i spełnianiu warunków udziału w postępowaniu</w:t>
      </w:r>
      <w:r w:rsidRPr="00162A48">
        <w:rPr>
          <w:rFonts w:ascii="Times New Roman" w:hAnsi="Times New Roman"/>
        </w:rPr>
        <w:t xml:space="preserve"> – </w:t>
      </w:r>
      <w:r w:rsidRPr="00162A48">
        <w:rPr>
          <w:rFonts w:ascii="Times New Roman" w:hAnsi="Times New Roman"/>
          <w:b/>
          <w:bCs/>
        </w:rPr>
        <w:t xml:space="preserve">załącznik nr </w:t>
      </w:r>
      <w:r>
        <w:rPr>
          <w:rFonts w:ascii="Times New Roman" w:hAnsi="Times New Roman"/>
          <w:b/>
          <w:bCs/>
        </w:rPr>
        <w:t>2</w:t>
      </w:r>
      <w:r w:rsidRPr="00162A48">
        <w:rPr>
          <w:rFonts w:ascii="Times New Roman" w:hAnsi="Times New Roman"/>
        </w:rPr>
        <w:t xml:space="preserve"> </w:t>
      </w:r>
      <w:r w:rsidRPr="00162A48">
        <w:rPr>
          <w:rFonts w:ascii="Times New Roman" w:hAnsi="Times New Roman"/>
          <w:b/>
          <w:bCs/>
        </w:rPr>
        <w:t>do SWZ.</w:t>
      </w:r>
      <w:r w:rsidRPr="00162A48">
        <w:rPr>
          <w:rFonts w:ascii="Times New Roman" w:hAnsi="Times New Roman"/>
          <w:bCs/>
        </w:rPr>
        <w:t xml:space="preserve"> W przypadku wspólnego ubiegania się o zamówienie przez wykonawców, oświadczenie o niepodleganiu wykluczeniu </w:t>
      </w:r>
      <w:r w:rsidRPr="00162A48">
        <w:rPr>
          <w:rFonts w:ascii="Times New Roman" w:hAnsi="Times New Roman"/>
        </w:rPr>
        <w:t>oraz spełnianiu warunków udziału w postępowaniu</w:t>
      </w:r>
      <w:r w:rsidRPr="00162A48">
        <w:rPr>
          <w:rFonts w:ascii="Times New Roman" w:hAnsi="Times New Roman"/>
          <w:bCs/>
        </w:rPr>
        <w:t xml:space="preserve"> składa każdy z wykonawców. </w:t>
      </w:r>
      <w:r w:rsidRPr="00162A48">
        <w:rPr>
          <w:rFonts w:ascii="Times New Roman" w:hAnsi="Times New Roman"/>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Pr="00162A48">
        <w:rPr>
          <w:rFonts w:ascii="Times New Roman" w:hAnsi="Times New Roman"/>
          <w:bCs/>
        </w:rPr>
        <w:t>. Oświadczenie stanowi wstępne potwierdzenie, że Wykonawca nie podlega wykluczeniu oraz spełniania udziału w postępowaniu.</w:t>
      </w:r>
    </w:p>
    <w:p w:rsidR="00AF1634" w:rsidRPr="00162A48" w:rsidRDefault="00AF1634" w:rsidP="00AF1634">
      <w:pPr>
        <w:numPr>
          <w:ilvl w:val="0"/>
          <w:numId w:val="12"/>
        </w:numPr>
        <w:suppressAutoHyphens/>
        <w:spacing w:after="0" w:line="360" w:lineRule="auto"/>
        <w:ind w:left="397" w:hanging="284"/>
        <w:jc w:val="both"/>
        <w:rPr>
          <w:rFonts w:ascii="Times New Roman" w:hAnsi="Times New Roman"/>
        </w:rPr>
      </w:pPr>
      <w:r w:rsidRPr="00162A48">
        <w:rPr>
          <w:rFonts w:ascii="Times New Roman" w:hAnsi="Times New Roman"/>
        </w:rPr>
        <w:t xml:space="preserve"> pełnomocnictwo do reprezentowania wykonawców wspólnie ubiegających się o zamówienie w postępowaniu o udzielenie zamówienia albo reprezentowania w postępowaniu i zawarcia umowy </w:t>
      </w:r>
      <w:r w:rsidRPr="00162A48">
        <w:rPr>
          <w:rFonts w:ascii="Times New Roman" w:hAnsi="Times New Roman"/>
        </w:rPr>
        <w:lastRenderedPageBreak/>
        <w:t xml:space="preserve">w sprawie zamówienia publicznego, podpisane przez wszystkich wykonawców ubiegających się wspólnie o udzielenie zamówienia, w tym ustanowionego wykonawcę (pełnomocnika) – w przypadku </w:t>
      </w:r>
      <w:r w:rsidRPr="00162A48">
        <w:rPr>
          <w:rFonts w:ascii="Times New Roman" w:hAnsi="Times New Roman"/>
          <w:bCs/>
        </w:rPr>
        <w:t>wspólnego ubiegania się o zamówienie przez wykonawców,</w:t>
      </w:r>
    </w:p>
    <w:p w:rsidR="00AF1634" w:rsidRPr="00162A48" w:rsidRDefault="00AF1634" w:rsidP="00AF1634">
      <w:pPr>
        <w:numPr>
          <w:ilvl w:val="0"/>
          <w:numId w:val="12"/>
        </w:numPr>
        <w:suppressAutoHyphens/>
        <w:spacing w:after="0" w:line="360" w:lineRule="auto"/>
        <w:ind w:left="397" w:hanging="284"/>
        <w:jc w:val="both"/>
        <w:rPr>
          <w:rFonts w:ascii="Times New Roman" w:hAnsi="Times New Roman"/>
        </w:rPr>
      </w:pPr>
      <w:r w:rsidRPr="00162A48">
        <w:rPr>
          <w:rFonts w:ascii="Times New Roman" w:hAnsi="Times New Roman"/>
        </w:rPr>
        <w:t xml:space="preserve"> pełnomocnictwo do reprezentowaniu wykonawcy w przedmiotowym postępowaniu – w przypadku podpisania oferty przez osobę niewymienioną w dokumencie rejestra</w:t>
      </w:r>
      <w:r>
        <w:rPr>
          <w:rFonts w:ascii="Times New Roman" w:hAnsi="Times New Roman"/>
        </w:rPr>
        <w:t xml:space="preserve">cyjnym (ewidencyjnym) wykonawcy, </w:t>
      </w:r>
    </w:p>
    <w:p w:rsidR="00AF1634" w:rsidRPr="00162A48" w:rsidRDefault="00AF1634" w:rsidP="00AF1634">
      <w:pPr>
        <w:numPr>
          <w:ilvl w:val="0"/>
          <w:numId w:val="12"/>
        </w:numPr>
        <w:suppressAutoHyphens/>
        <w:spacing w:after="0" w:line="360" w:lineRule="auto"/>
        <w:ind w:left="397" w:hanging="284"/>
        <w:jc w:val="both"/>
        <w:rPr>
          <w:rFonts w:ascii="Times New Roman" w:hAnsi="Times New Roman"/>
          <w:b/>
        </w:rPr>
      </w:pPr>
      <w:r w:rsidRPr="00162A48">
        <w:rPr>
          <w:rFonts w:ascii="Times New Roman" w:hAnsi="Times New Roman"/>
        </w:rPr>
        <w:t xml:space="preserve"> 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p>
    <w:p w:rsidR="00AF1634" w:rsidRPr="00162A48" w:rsidRDefault="00AF1634" w:rsidP="00AF1634">
      <w:pPr>
        <w:numPr>
          <w:ilvl w:val="0"/>
          <w:numId w:val="12"/>
        </w:numPr>
        <w:suppressAutoHyphens/>
        <w:spacing w:after="0" w:line="360" w:lineRule="auto"/>
        <w:ind w:left="397" w:hanging="284"/>
        <w:jc w:val="both"/>
        <w:rPr>
          <w:rFonts w:ascii="Times New Roman" w:hAnsi="Times New Roman"/>
        </w:rPr>
      </w:pPr>
      <w:bookmarkStart w:id="1" w:name="_Hlk65673089"/>
      <w:r>
        <w:rPr>
          <w:rFonts w:ascii="Times New Roman" w:hAnsi="Times New Roman"/>
        </w:rPr>
        <w:t xml:space="preserve">wzór umowy kredytowej stosowany przez Wykonawcę przy udzielaniu kredytów – przedmiotowy środek dowodowy.  </w:t>
      </w:r>
    </w:p>
    <w:bookmarkEnd w:id="1"/>
    <w:p w:rsidR="00AF1634" w:rsidRPr="00162A48" w:rsidRDefault="00AF1634" w:rsidP="00AF1634">
      <w:pPr>
        <w:numPr>
          <w:ilvl w:val="0"/>
          <w:numId w:val="11"/>
        </w:numPr>
        <w:suppressAutoHyphens/>
        <w:spacing w:after="0" w:line="360" w:lineRule="auto"/>
        <w:ind w:left="284" w:hanging="284"/>
        <w:jc w:val="both"/>
        <w:rPr>
          <w:rFonts w:ascii="Times New Roman" w:hAnsi="Times New Roman"/>
        </w:rPr>
      </w:pPr>
      <w:r w:rsidRPr="00162A48">
        <w:rPr>
          <w:rFonts w:ascii="Times New Roman" w:hAnsi="Times New Roman"/>
        </w:rPr>
        <w:t xml:space="preserve"> 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F1634" w:rsidRPr="00162A48" w:rsidRDefault="00AF1634" w:rsidP="00AF1634">
      <w:pPr>
        <w:numPr>
          <w:ilvl w:val="0"/>
          <w:numId w:val="11"/>
        </w:numPr>
        <w:suppressAutoHyphens/>
        <w:spacing w:after="0" w:line="360" w:lineRule="auto"/>
        <w:ind w:left="284" w:hanging="284"/>
        <w:jc w:val="both"/>
        <w:rPr>
          <w:rFonts w:ascii="Times New Roman" w:hAnsi="Times New Roman"/>
        </w:rPr>
      </w:pPr>
      <w:r w:rsidRPr="00162A48">
        <w:rPr>
          <w:rFonts w:ascii="Times New Roman" w:hAnsi="Times New Roman"/>
        </w:rPr>
        <w:t>Oferta musi być sporządzona w języku polskim, w postaci elektronicznej, w szczególności formacie danych: pdf, .doc, .docx, .rtf, .xps, .odt i opatrzona kwalifikowanym podpisem elektronicznym, podpisem zaufanym lub podpisem osobistym.</w:t>
      </w:r>
    </w:p>
    <w:p w:rsidR="00AF1634" w:rsidRPr="00162A48" w:rsidRDefault="00AF1634" w:rsidP="00AF1634">
      <w:pPr>
        <w:numPr>
          <w:ilvl w:val="0"/>
          <w:numId w:val="11"/>
        </w:numPr>
        <w:suppressAutoHyphens/>
        <w:spacing w:after="0" w:line="360" w:lineRule="auto"/>
        <w:ind w:left="284" w:hanging="284"/>
        <w:jc w:val="both"/>
        <w:rPr>
          <w:rFonts w:ascii="Times New Roman" w:hAnsi="Times New Roman"/>
        </w:rPr>
      </w:pPr>
      <w:r w:rsidRPr="00162A48">
        <w:rPr>
          <w:rFonts w:ascii="Times New Roman" w:hAnsi="Times New Roman"/>
        </w:rPr>
        <w:t xml:space="preserve"> W związku z tym, iż na ofertę składa kilka dokumentów, wykonawca powinien przygotowując ofertę stworzyć folder, do którego przeniesie wszystkie dokumenty oferty podpisane kwalifikowanym podpisem elektronicznym, podpisem zaufanym lub podpisem</w:t>
      </w:r>
      <w:r w:rsidRPr="00162A48">
        <w:rPr>
          <w:rFonts w:ascii="Times New Roman" w:hAnsi="Times New Roman"/>
          <w:u w:val="single"/>
        </w:rPr>
        <w:t xml:space="preserve"> </w:t>
      </w:r>
      <w:r w:rsidRPr="00162A48">
        <w:rPr>
          <w:rFonts w:ascii="Times New Roman" w:hAnsi="Times New Roman"/>
        </w:rPr>
        <w:t>osobistym. Następnie z tego folderu wykonawca zrobi folder .zip (bez nadawania</w:t>
      </w:r>
      <w:r w:rsidRPr="00162A48">
        <w:rPr>
          <w:rFonts w:ascii="Times New Roman" w:hAnsi="Times New Roman"/>
          <w:u w:val="single"/>
        </w:rPr>
        <w:t xml:space="preserve"> </w:t>
      </w:r>
      <w:r w:rsidRPr="00162A48">
        <w:rPr>
          <w:rFonts w:ascii="Times New Roman" w:hAnsi="Times New Roman"/>
        </w:rPr>
        <w:t xml:space="preserve">mu haseł i bez szyfrowania). W kolejnym kroku za pośrednictwem aplikacji do szyfrowania wykonawca zaszyfruje folder zawierający dokumenty składające się na ofertę. Sposób zaszyfrowania oferty opisany został w „Instrukcji użytkownika” dostępnej na stronie </w:t>
      </w:r>
      <w:hyperlink r:id="rId13" w:history="1">
        <w:r w:rsidRPr="00162A48">
          <w:rPr>
            <w:rStyle w:val="Hipercze"/>
            <w:rFonts w:ascii="Times New Roman" w:hAnsi="Times New Roman"/>
          </w:rPr>
          <w:t>https://miniportal.uzp.gov.pl</w:t>
        </w:r>
      </w:hyperlink>
      <w:r w:rsidRPr="00162A48">
        <w:rPr>
          <w:rFonts w:ascii="Times New Roman" w:hAnsi="Times New Roman"/>
          <w:u w:val="single"/>
        </w:rPr>
        <w:t>.</w:t>
      </w:r>
    </w:p>
    <w:p w:rsidR="00AF1634" w:rsidRPr="00162A48" w:rsidRDefault="00AF1634" w:rsidP="00AF1634">
      <w:pPr>
        <w:numPr>
          <w:ilvl w:val="0"/>
          <w:numId w:val="11"/>
        </w:numPr>
        <w:suppressAutoHyphens/>
        <w:spacing w:after="0" w:line="360" w:lineRule="auto"/>
        <w:ind w:left="284" w:hanging="284"/>
        <w:jc w:val="both"/>
        <w:rPr>
          <w:rFonts w:ascii="Times New Roman" w:hAnsi="Times New Roman"/>
        </w:rPr>
      </w:pPr>
      <w:r w:rsidRPr="00162A48">
        <w:rPr>
          <w:rFonts w:ascii="Times New Roman" w:hAnsi="Times New Roman"/>
        </w:rPr>
        <w:t>Treść złożonej oferty musi odpowiadać treści SWZ.</w:t>
      </w:r>
    </w:p>
    <w:p w:rsidR="00AF1634" w:rsidRPr="00162A48" w:rsidRDefault="00AF1634" w:rsidP="00AF1634">
      <w:pPr>
        <w:numPr>
          <w:ilvl w:val="0"/>
          <w:numId w:val="11"/>
        </w:numPr>
        <w:suppressAutoHyphens/>
        <w:spacing w:after="0" w:line="360" w:lineRule="auto"/>
        <w:ind w:left="284" w:hanging="284"/>
        <w:jc w:val="both"/>
        <w:rPr>
          <w:rFonts w:ascii="Times New Roman" w:hAnsi="Times New Roman"/>
        </w:rPr>
      </w:pPr>
      <w:r w:rsidRPr="00162A48">
        <w:rPr>
          <w:rFonts w:ascii="Times New Roman" w:hAnsi="Times New Roman"/>
        </w:rPr>
        <w:t>Koszty przygoto</w:t>
      </w:r>
      <w:r>
        <w:rPr>
          <w:rFonts w:ascii="Times New Roman" w:hAnsi="Times New Roman"/>
        </w:rPr>
        <w:t>wania i złożenia oferty ponosi W</w:t>
      </w:r>
      <w:r w:rsidRPr="00162A48">
        <w:rPr>
          <w:rFonts w:ascii="Times New Roman" w:hAnsi="Times New Roman"/>
        </w:rPr>
        <w:t>ykonawca.</w:t>
      </w:r>
    </w:p>
    <w:p w:rsidR="00AF1634" w:rsidRPr="00162A48" w:rsidRDefault="00AF1634" w:rsidP="00AF1634">
      <w:pPr>
        <w:numPr>
          <w:ilvl w:val="0"/>
          <w:numId w:val="11"/>
        </w:numPr>
        <w:suppressAutoHyphens/>
        <w:spacing w:after="0" w:line="360" w:lineRule="auto"/>
        <w:ind w:left="284" w:hanging="284"/>
        <w:jc w:val="both"/>
        <w:rPr>
          <w:rFonts w:ascii="Times New Roman" w:hAnsi="Times New Roman"/>
        </w:rPr>
      </w:pPr>
      <w:r w:rsidRPr="00162A48">
        <w:rPr>
          <w:rFonts w:ascii="Times New Roman" w:hAnsi="Times New Roman"/>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w:t>
      </w:r>
      <w:r w:rsidRPr="00162A48">
        <w:rPr>
          <w:rFonts w:ascii="Times New Roman" w:hAnsi="Times New Roman"/>
        </w:rPr>
        <w:lastRenderedPageBreak/>
        <w:t>odpowiednio oznaczonym pliku, wraz z jednoczesnym zaznaczeniem polecenia „Załącznik stanowiący tajemnicę przedsiębiorstwa”, a następnie wraz z plikami stanowiącymi jawną część powinien ten plik zaszyfrować.</w:t>
      </w:r>
    </w:p>
    <w:p w:rsidR="00AF1634" w:rsidRPr="00162A48" w:rsidRDefault="00AF1634" w:rsidP="00AF1634">
      <w:pPr>
        <w:spacing w:after="0" w:line="360" w:lineRule="auto"/>
        <w:ind w:left="284"/>
        <w:jc w:val="both"/>
        <w:rPr>
          <w:rFonts w:ascii="Times New Roman" w:hAnsi="Times New Roman"/>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sz w:val="22"/>
          <w:szCs w:val="22"/>
        </w:rPr>
      </w:pPr>
      <w:r>
        <w:rPr>
          <w:rFonts w:ascii="Times New Roman" w:hAnsi="Times New Roman"/>
          <w:b/>
          <w:sz w:val="22"/>
          <w:szCs w:val="22"/>
        </w:rPr>
        <w:t xml:space="preserve">Sposób oraz termin składania ofert. </w:t>
      </w:r>
    </w:p>
    <w:p w:rsidR="00AF1634" w:rsidRPr="00162A48" w:rsidRDefault="00AF1634" w:rsidP="00AF1634">
      <w:pPr>
        <w:pStyle w:val="Tekstpodstawowy"/>
        <w:widowControl w:val="0"/>
        <w:overflowPunct w:val="0"/>
        <w:autoSpaceDE w:val="0"/>
        <w:spacing w:line="240" w:lineRule="atLeast"/>
        <w:ind w:left="284"/>
        <w:rPr>
          <w:rFonts w:ascii="Times New Roman" w:hAnsi="Times New Roman"/>
          <w:sz w:val="22"/>
          <w:szCs w:val="22"/>
        </w:rPr>
      </w:pP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Ofertę należy złożyć poprzez miniPortal w terminie</w:t>
      </w:r>
      <w:r w:rsidRPr="00162A48">
        <w:rPr>
          <w:rFonts w:ascii="Times New Roman" w:hAnsi="Times New Roman"/>
          <w:bCs/>
          <w:sz w:val="22"/>
          <w:szCs w:val="22"/>
        </w:rPr>
        <w:t xml:space="preserve"> </w:t>
      </w:r>
      <w:r w:rsidRPr="00162A48">
        <w:rPr>
          <w:rFonts w:ascii="Times New Roman" w:hAnsi="Times New Roman"/>
          <w:b/>
          <w:sz w:val="22"/>
          <w:szCs w:val="22"/>
        </w:rPr>
        <w:t xml:space="preserve">do </w:t>
      </w:r>
      <w:r>
        <w:rPr>
          <w:rFonts w:ascii="Times New Roman" w:hAnsi="Times New Roman"/>
          <w:b/>
          <w:sz w:val="22"/>
          <w:szCs w:val="22"/>
        </w:rPr>
        <w:t xml:space="preserve">dnia </w:t>
      </w:r>
      <w:r w:rsidR="00470AF0">
        <w:rPr>
          <w:rFonts w:ascii="Times New Roman" w:hAnsi="Times New Roman"/>
          <w:b/>
          <w:sz w:val="22"/>
          <w:szCs w:val="22"/>
        </w:rPr>
        <w:t>27</w:t>
      </w:r>
      <w:r w:rsidR="000F393A">
        <w:rPr>
          <w:rFonts w:ascii="Times New Roman" w:hAnsi="Times New Roman"/>
          <w:b/>
          <w:sz w:val="22"/>
          <w:szCs w:val="22"/>
        </w:rPr>
        <w:t xml:space="preserve"> października</w:t>
      </w:r>
      <w:r w:rsidRPr="00162A48">
        <w:rPr>
          <w:rFonts w:ascii="Times New Roman" w:hAnsi="Times New Roman"/>
          <w:b/>
          <w:sz w:val="22"/>
          <w:szCs w:val="22"/>
        </w:rPr>
        <w:t xml:space="preserve"> 2021 r. do godziny 10:00.</w:t>
      </w: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Wykonawca składa ofertę za pośrednictwem „Formularza do złożenia, zmiany, wycofania oferty lub wniosku” dostępnego na ePUAP i udostępnionego również na miniPortalu. Funkcjonalność do zaszyfrowania oferty składanej przez wykonawcę jest dostępna na miniPortalu w szczegółach danego postępowania.</w:t>
      </w: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 xml:space="preserve">Sposób złożenia oferty, w tym jej zaszyfrowanie, opisany został w „Instrukcji użytkownika” dostępnej na stronie </w:t>
      </w:r>
      <w:hyperlink r:id="rId14" w:history="1">
        <w:r w:rsidRPr="00162A48">
          <w:rPr>
            <w:rStyle w:val="Hipercze"/>
            <w:rFonts w:ascii="Times New Roman" w:hAnsi="Times New Roman"/>
            <w:sz w:val="22"/>
            <w:szCs w:val="22"/>
          </w:rPr>
          <w:t>https://miniportal.uzp.gov.pl</w:t>
        </w:r>
      </w:hyperlink>
      <w:r w:rsidRPr="00162A48">
        <w:rPr>
          <w:rFonts w:ascii="Times New Roman" w:hAnsi="Times New Roman"/>
          <w:sz w:val="22"/>
          <w:szCs w:val="22"/>
        </w:rPr>
        <w:t xml:space="preserve"> </w:t>
      </w: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Oferta może być złożona tylko do upływu terminu składania ofert.</w:t>
      </w: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 xml:space="preserve">Oferta złożona po terminie zostanie odrzucona na podstawie art. 226 ust. 1 pkt 1 </w:t>
      </w:r>
      <w:r>
        <w:rPr>
          <w:rFonts w:ascii="Times New Roman" w:hAnsi="Times New Roman"/>
          <w:sz w:val="22"/>
          <w:szCs w:val="22"/>
        </w:rPr>
        <w:t xml:space="preserve">ustawy </w:t>
      </w:r>
      <w:r w:rsidRPr="00162A48">
        <w:rPr>
          <w:rFonts w:ascii="Times New Roman" w:hAnsi="Times New Roman"/>
          <w:sz w:val="22"/>
          <w:szCs w:val="22"/>
        </w:rPr>
        <w:t>Pzp.</w:t>
      </w: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Wykonawca może przed upływem terminu do składania ofert wprowadzić zmiany do złożonej oferty lub wycofać ofertę za pośrednictwem „Formularza do złożenia, zmiany, wycofania oferty lub wniosku” dostępnego na ePUAP i udostępnionego również na miniPortalu. Sposób wycofania oferty został opisany w „Instrukcji użytkownika” dostępnej na miniPortalu.</w:t>
      </w: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Wykonawca po upływie terminu do składania ofert nie może skutecznie dokonać zmiany ani wycofać złożonej oferty.</w:t>
      </w:r>
    </w:p>
    <w:p w:rsidR="00AF1634" w:rsidRPr="00162A48" w:rsidRDefault="00AF1634" w:rsidP="00AF1634">
      <w:pPr>
        <w:pStyle w:val="Tekstpodstawowy"/>
        <w:widowControl w:val="0"/>
        <w:numPr>
          <w:ilvl w:val="0"/>
          <w:numId w:val="13"/>
        </w:numPr>
        <w:tabs>
          <w:tab w:val="left" w:pos="284"/>
        </w:tabs>
        <w:overflowPunct w:val="0"/>
        <w:autoSpaceDE w:val="0"/>
        <w:ind w:left="284" w:hanging="284"/>
        <w:rPr>
          <w:rFonts w:ascii="Times New Roman" w:hAnsi="Times New Roman"/>
          <w:sz w:val="22"/>
          <w:szCs w:val="22"/>
        </w:rPr>
      </w:pPr>
      <w:r w:rsidRPr="00162A48">
        <w:rPr>
          <w:rFonts w:ascii="Times New Roman" w:hAnsi="Times New Roman"/>
          <w:sz w:val="22"/>
          <w:szCs w:val="22"/>
        </w:rPr>
        <w:t>O terminie złożenia oferty decyduje czas pełnego przeprocesowania transakcji na miniPortalu.</w:t>
      </w:r>
    </w:p>
    <w:p w:rsidR="00AF1634" w:rsidRPr="00162A48" w:rsidRDefault="00AF1634" w:rsidP="00AF1634">
      <w:pPr>
        <w:pStyle w:val="pkt"/>
        <w:spacing w:before="240" w:after="0" w:line="360" w:lineRule="auto"/>
        <w:ind w:left="0" w:firstLine="0"/>
        <w:rPr>
          <w:rFonts w:ascii="Times New Roman" w:hAnsi="Times New Roman"/>
          <w:sz w:val="22"/>
          <w:szCs w:val="22"/>
        </w:rPr>
      </w:pPr>
    </w:p>
    <w:p w:rsidR="00AF1634" w:rsidRPr="00162A48" w:rsidRDefault="00AF1634" w:rsidP="00AF1634">
      <w:pPr>
        <w:pStyle w:val="pkt"/>
        <w:numPr>
          <w:ilvl w:val="0"/>
          <w:numId w:val="26"/>
        </w:numPr>
        <w:pBdr>
          <w:bottom w:val="double" w:sz="1" w:space="4" w:color="000000"/>
        </w:pBdr>
        <w:spacing w:before="0" w:after="0" w:line="360" w:lineRule="auto"/>
        <w:rPr>
          <w:rFonts w:ascii="Times New Roman" w:hAnsi="Times New Roman"/>
          <w:sz w:val="22"/>
          <w:szCs w:val="22"/>
        </w:rPr>
      </w:pPr>
      <w:r>
        <w:rPr>
          <w:rFonts w:ascii="Times New Roman" w:hAnsi="Times New Roman"/>
          <w:b/>
          <w:sz w:val="22"/>
          <w:szCs w:val="22"/>
        </w:rPr>
        <w:t xml:space="preserve">Termin otwarcia ofert. </w:t>
      </w:r>
    </w:p>
    <w:p w:rsidR="00AF1634" w:rsidRPr="00162A48" w:rsidRDefault="00AF1634" w:rsidP="00AF1634">
      <w:pPr>
        <w:pStyle w:val="pkt"/>
        <w:spacing w:before="0" w:after="0" w:line="360" w:lineRule="auto"/>
        <w:ind w:left="0" w:firstLine="0"/>
        <w:rPr>
          <w:rFonts w:ascii="Times New Roman" w:hAnsi="Times New Roman"/>
          <w:sz w:val="22"/>
          <w:szCs w:val="22"/>
        </w:rPr>
      </w:pPr>
    </w:p>
    <w:p w:rsidR="00AF1634" w:rsidRPr="00162A48" w:rsidRDefault="00AF1634" w:rsidP="00AF1634">
      <w:pPr>
        <w:numPr>
          <w:ilvl w:val="0"/>
          <w:numId w:val="14"/>
        </w:numPr>
        <w:suppressAutoHyphens/>
        <w:spacing w:after="0" w:line="360" w:lineRule="auto"/>
        <w:ind w:left="284" w:hanging="284"/>
        <w:jc w:val="both"/>
        <w:rPr>
          <w:rFonts w:ascii="Times New Roman" w:hAnsi="Times New Roman"/>
        </w:rPr>
      </w:pPr>
      <w:r w:rsidRPr="00162A48">
        <w:rPr>
          <w:rFonts w:ascii="Times New Roman" w:hAnsi="Times New Roman"/>
        </w:rPr>
        <w:t xml:space="preserve"> Otwarcie ofert nastąpi </w:t>
      </w:r>
      <w:r>
        <w:rPr>
          <w:rFonts w:ascii="Times New Roman" w:hAnsi="Times New Roman"/>
          <w:b/>
        </w:rPr>
        <w:t xml:space="preserve">w dniu </w:t>
      </w:r>
      <w:r w:rsidR="00470AF0">
        <w:rPr>
          <w:rFonts w:ascii="Times New Roman" w:hAnsi="Times New Roman"/>
          <w:b/>
        </w:rPr>
        <w:t>27</w:t>
      </w:r>
      <w:r w:rsidR="000F393A">
        <w:rPr>
          <w:rFonts w:ascii="Times New Roman" w:hAnsi="Times New Roman"/>
          <w:b/>
        </w:rPr>
        <w:t xml:space="preserve"> października</w:t>
      </w:r>
      <w:r>
        <w:rPr>
          <w:rFonts w:ascii="Times New Roman" w:hAnsi="Times New Roman"/>
          <w:b/>
        </w:rPr>
        <w:t xml:space="preserve"> 2021 r. o godzinie 11:00</w:t>
      </w:r>
      <w:r w:rsidRPr="00162A48">
        <w:rPr>
          <w:rFonts w:ascii="Times New Roman" w:hAnsi="Times New Roman"/>
          <w:b/>
        </w:rPr>
        <w:t>.</w:t>
      </w:r>
    </w:p>
    <w:p w:rsidR="00AF1634" w:rsidRPr="00162A48" w:rsidRDefault="00AF1634" w:rsidP="00AF1634">
      <w:pPr>
        <w:numPr>
          <w:ilvl w:val="0"/>
          <w:numId w:val="14"/>
        </w:numPr>
        <w:suppressAutoHyphens/>
        <w:spacing w:after="0" w:line="360" w:lineRule="auto"/>
        <w:ind w:left="284" w:hanging="284"/>
        <w:jc w:val="both"/>
        <w:rPr>
          <w:rFonts w:ascii="Times New Roman" w:hAnsi="Times New Roman"/>
        </w:rPr>
      </w:pPr>
      <w:r w:rsidRPr="00162A48">
        <w:rPr>
          <w:rFonts w:ascii="Times New Roman" w:hAnsi="Times New Roman"/>
        </w:rPr>
        <w:t xml:space="preserve"> Otwarcie ofert nastąpi poprzez użycie mechanizmu do odszyfrowania ofert dostępnego po zalogowaniu w zakładce „Deszyfrowanie” na miniPortalu i następuje poprzez wskazanie pliku do odszyfrowania.</w:t>
      </w:r>
    </w:p>
    <w:p w:rsidR="00AF1634" w:rsidRPr="00162A48" w:rsidRDefault="00AF1634" w:rsidP="00AF1634">
      <w:pPr>
        <w:numPr>
          <w:ilvl w:val="0"/>
          <w:numId w:val="14"/>
        </w:numPr>
        <w:suppressAutoHyphens/>
        <w:spacing w:after="0" w:line="360" w:lineRule="auto"/>
        <w:ind w:left="284" w:hanging="284"/>
        <w:jc w:val="both"/>
        <w:rPr>
          <w:rFonts w:ascii="Times New Roman" w:hAnsi="Times New Roman"/>
        </w:rPr>
      </w:pPr>
      <w:r w:rsidRPr="00162A48">
        <w:rPr>
          <w:rFonts w:ascii="Times New Roman" w:hAnsi="Times New Roman"/>
        </w:rPr>
        <w:t xml:space="preserve"> Niezwłocznie po otwarciu ofert zamawiający udostępni na stronie internetowej prowadzonego postępowania informacje o: </w:t>
      </w:r>
    </w:p>
    <w:p w:rsidR="00AF1634" w:rsidRPr="00162A48" w:rsidRDefault="00AF1634" w:rsidP="00AF1634">
      <w:pPr>
        <w:numPr>
          <w:ilvl w:val="0"/>
          <w:numId w:val="15"/>
        </w:numPr>
        <w:suppressAutoHyphens/>
        <w:spacing w:after="0" w:line="360" w:lineRule="auto"/>
        <w:ind w:left="426" w:hanging="142"/>
        <w:jc w:val="both"/>
        <w:rPr>
          <w:rFonts w:ascii="Times New Roman" w:hAnsi="Times New Roman"/>
        </w:rPr>
      </w:pPr>
      <w:r w:rsidRPr="00162A48">
        <w:rPr>
          <w:rFonts w:ascii="Times New Roman" w:hAnsi="Times New Roman"/>
        </w:rPr>
        <w:t xml:space="preserve"> nazwach albo imionach i nazwiskach oraz siedzibach lub miejscach prowadzonej działalności   gospodarczej albo miejscach zamieszkania wykonawców, których oferty zostały otwarte,</w:t>
      </w:r>
    </w:p>
    <w:p w:rsidR="00AF1634" w:rsidRPr="00162A48" w:rsidRDefault="00AF1634" w:rsidP="00AF1634">
      <w:pPr>
        <w:numPr>
          <w:ilvl w:val="0"/>
          <w:numId w:val="15"/>
        </w:numPr>
        <w:suppressAutoHyphens/>
        <w:spacing w:after="0" w:line="360" w:lineRule="auto"/>
        <w:ind w:left="426" w:hanging="142"/>
        <w:jc w:val="both"/>
        <w:rPr>
          <w:rFonts w:ascii="Times New Roman" w:hAnsi="Times New Roman"/>
        </w:rPr>
      </w:pPr>
      <w:r>
        <w:rPr>
          <w:rFonts w:ascii="Times New Roman" w:hAnsi="Times New Roman"/>
        </w:rPr>
        <w:t xml:space="preserve"> cenach</w:t>
      </w:r>
      <w:r w:rsidRPr="00162A48">
        <w:rPr>
          <w:rFonts w:ascii="Times New Roman" w:hAnsi="Times New Roman"/>
        </w:rPr>
        <w:t xml:space="preserve"> zawartych w ofertach.</w:t>
      </w:r>
    </w:p>
    <w:p w:rsidR="00AF1634" w:rsidRPr="00162A48" w:rsidRDefault="00AF1634" w:rsidP="00AF1634">
      <w:pPr>
        <w:numPr>
          <w:ilvl w:val="0"/>
          <w:numId w:val="14"/>
        </w:numPr>
        <w:suppressAutoHyphens/>
        <w:spacing w:after="0" w:line="360" w:lineRule="auto"/>
        <w:ind w:left="284" w:hanging="284"/>
        <w:jc w:val="both"/>
        <w:rPr>
          <w:rFonts w:ascii="Times New Roman" w:hAnsi="Times New Roman"/>
        </w:rPr>
      </w:pPr>
      <w:r w:rsidRPr="00162A48">
        <w:rPr>
          <w:rFonts w:ascii="Times New Roman" w:hAnsi="Times New Roman"/>
        </w:rPr>
        <w:lastRenderedPageBreak/>
        <w:t xml:space="preserve"> Zamawiający najpóźniej przed otwarciem ofert udostępni na stronie internetowej prowadzonego postępowania informację o kwocie, jaką zamierza przeznaczyć na sfinansowanie zamówienia.</w:t>
      </w:r>
    </w:p>
    <w:p w:rsidR="00AF1634" w:rsidRPr="00162A48" w:rsidRDefault="00AF1634" w:rsidP="00AF1634">
      <w:pPr>
        <w:numPr>
          <w:ilvl w:val="0"/>
          <w:numId w:val="14"/>
        </w:numPr>
        <w:suppressAutoHyphens/>
        <w:spacing w:after="0" w:line="360" w:lineRule="auto"/>
        <w:ind w:left="284" w:hanging="284"/>
        <w:jc w:val="both"/>
        <w:rPr>
          <w:rFonts w:ascii="Times New Roman" w:hAnsi="Times New Roman"/>
        </w:rPr>
      </w:pPr>
      <w:r w:rsidRPr="00162A48">
        <w:rPr>
          <w:rFonts w:ascii="Times New Roman" w:hAnsi="Times New Roman"/>
        </w:rPr>
        <w:t xml:space="preserve"> 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AF1634" w:rsidRPr="00162A48" w:rsidRDefault="00AF1634" w:rsidP="00AF1634">
      <w:pPr>
        <w:pStyle w:val="pkt"/>
        <w:spacing w:before="240" w:after="0" w:line="360" w:lineRule="auto"/>
        <w:ind w:left="0" w:firstLine="0"/>
        <w:rPr>
          <w:rFonts w:ascii="Times New Roman" w:hAnsi="Times New Roman"/>
          <w:sz w:val="22"/>
          <w:szCs w:val="22"/>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b/>
          <w:sz w:val="22"/>
          <w:szCs w:val="22"/>
        </w:rPr>
      </w:pPr>
      <w:r>
        <w:rPr>
          <w:rFonts w:ascii="Times New Roman" w:hAnsi="Times New Roman"/>
          <w:b/>
          <w:sz w:val="22"/>
          <w:szCs w:val="22"/>
        </w:rPr>
        <w:t xml:space="preserve">Podstawy wykluczenia z postępowania, o których mowa w art. 108 ust. 1 i art. 109 ust. 1 ustawy Pzp. </w:t>
      </w:r>
    </w:p>
    <w:p w:rsidR="00AF1634" w:rsidRPr="00261314" w:rsidRDefault="00AF1634" w:rsidP="00AF1634">
      <w:pPr>
        <w:rPr>
          <w:rFonts w:ascii="Times New Roman" w:hAnsi="Times New Roman"/>
        </w:rPr>
      </w:pPr>
    </w:p>
    <w:p w:rsidR="00AF1634" w:rsidRPr="00261314" w:rsidRDefault="00AF1634" w:rsidP="00AF1634">
      <w:pPr>
        <w:numPr>
          <w:ilvl w:val="0"/>
          <w:numId w:val="18"/>
        </w:numPr>
        <w:suppressAutoHyphens/>
        <w:rPr>
          <w:rFonts w:ascii="Times New Roman" w:hAnsi="Times New Roman"/>
        </w:rPr>
      </w:pPr>
      <w:r w:rsidRPr="00261314">
        <w:rPr>
          <w:rFonts w:ascii="Times New Roman" w:hAnsi="Times New Roman"/>
        </w:rPr>
        <w:t xml:space="preserve">Z postępowania o udzielenie zamówienia zamawiający wykluczy wykonawcę, w stosunku do którego zachodzi którakolwiek z okoliczności wskazanych w art. 108 ust. 1 </w:t>
      </w:r>
      <w:r>
        <w:rPr>
          <w:rFonts w:ascii="Times New Roman" w:hAnsi="Times New Roman"/>
        </w:rPr>
        <w:t xml:space="preserve">ustawy </w:t>
      </w:r>
      <w:r w:rsidRPr="00261314">
        <w:rPr>
          <w:rFonts w:ascii="Times New Roman" w:hAnsi="Times New Roman"/>
        </w:rPr>
        <w:t>Pzp, tj.:</w:t>
      </w:r>
    </w:p>
    <w:p w:rsidR="00AF1634" w:rsidRPr="00261314" w:rsidRDefault="00AF1634" w:rsidP="00AF1634">
      <w:pPr>
        <w:numPr>
          <w:ilvl w:val="0"/>
          <w:numId w:val="23"/>
        </w:numPr>
        <w:suppressAutoHyphens/>
        <w:rPr>
          <w:rFonts w:ascii="Times New Roman" w:hAnsi="Times New Roman"/>
        </w:rPr>
      </w:pPr>
      <w:r w:rsidRPr="00261314">
        <w:rPr>
          <w:rFonts w:ascii="Times New Roman" w:hAnsi="Times New Roman"/>
        </w:rPr>
        <w:t>wykonawcę będącego osobą fizyczną, którego prawomocnie skazano za przestępstwo:</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 xml:space="preserve">udziału w zorganizowanej grupie przestępczej albo związku mającym na celu popełnienie przestępstwa lub przestępstwa skarbowego, o którym mowa w art. 258 Kodeksu karnego, </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 xml:space="preserve">handlu ludźmi, o którym mowa w art. 189a Kodeksu karnego, </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 xml:space="preserve">którym mowa w art. 228–230a, art. 250a Kodeksu karnego lub w art. 46 lub art. 48 ustawy z dnia 25 czerwca 2010 r. o sporcie, </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 xml:space="preserve">charakterze terrorystycznym, o którym mowa w art. 115 § 20 Kodeksu karnego, lub mające na celu popełnienie tego przestępstwa, </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F1634" w:rsidRPr="00261314" w:rsidRDefault="00AF1634" w:rsidP="00AF1634">
      <w:pPr>
        <w:numPr>
          <w:ilvl w:val="0"/>
          <w:numId w:val="24"/>
        </w:numPr>
        <w:suppressAutoHyphens/>
        <w:rPr>
          <w:rFonts w:ascii="Times New Roman" w:hAnsi="Times New Roman"/>
        </w:rPr>
      </w:pPr>
      <w:r w:rsidRPr="00261314">
        <w:rPr>
          <w:rFonts w:ascii="Times New Roman" w:hAnsi="Times New Roman"/>
        </w:rPr>
        <w:t>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AF1634" w:rsidRPr="00261314" w:rsidRDefault="00AF1634" w:rsidP="00AF1634">
      <w:pPr>
        <w:numPr>
          <w:ilvl w:val="0"/>
          <w:numId w:val="23"/>
        </w:numPr>
        <w:suppressAutoHyphens/>
        <w:rPr>
          <w:rFonts w:ascii="Times New Roman" w:hAnsi="Times New Roman"/>
        </w:rPr>
      </w:pPr>
      <w:r w:rsidRPr="00261314">
        <w:rPr>
          <w:rFonts w:ascii="Times New Roman" w:hAnsi="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ppkt 1 lit a,</w:t>
      </w:r>
    </w:p>
    <w:p w:rsidR="00AF1634" w:rsidRPr="00261314" w:rsidRDefault="00AF1634" w:rsidP="00AF1634">
      <w:pPr>
        <w:numPr>
          <w:ilvl w:val="0"/>
          <w:numId w:val="23"/>
        </w:numPr>
        <w:suppressAutoHyphens/>
        <w:rPr>
          <w:rFonts w:ascii="Times New Roman" w:hAnsi="Times New Roman"/>
        </w:rPr>
      </w:pPr>
      <w:r w:rsidRPr="00261314">
        <w:rPr>
          <w:rFonts w:ascii="Times New Roman" w:hAnsi="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F1634" w:rsidRPr="00261314" w:rsidRDefault="00AF1634" w:rsidP="00AF1634">
      <w:pPr>
        <w:numPr>
          <w:ilvl w:val="0"/>
          <w:numId w:val="23"/>
        </w:numPr>
        <w:suppressAutoHyphens/>
        <w:rPr>
          <w:rFonts w:ascii="Times New Roman" w:hAnsi="Times New Roman"/>
        </w:rPr>
      </w:pPr>
      <w:r w:rsidRPr="00261314">
        <w:rPr>
          <w:rFonts w:ascii="Times New Roman" w:hAnsi="Times New Roman"/>
        </w:rPr>
        <w:t>wobec którego prawomocnie orzeczono zakaz ubiegania się o zamówienia publiczne,</w:t>
      </w:r>
    </w:p>
    <w:p w:rsidR="00AF1634" w:rsidRPr="00261314" w:rsidRDefault="00AF1634" w:rsidP="00AF1634">
      <w:pPr>
        <w:numPr>
          <w:ilvl w:val="0"/>
          <w:numId w:val="23"/>
        </w:numPr>
        <w:suppressAutoHyphens/>
        <w:rPr>
          <w:rFonts w:ascii="Times New Roman" w:hAnsi="Times New Roman"/>
        </w:rPr>
      </w:pPr>
      <w:r w:rsidRPr="00261314">
        <w:rPr>
          <w:rFonts w:ascii="Times New Roman" w:hAnsi="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F1634" w:rsidRPr="00261314" w:rsidRDefault="00AF1634" w:rsidP="00AF1634">
      <w:pPr>
        <w:numPr>
          <w:ilvl w:val="0"/>
          <w:numId w:val="23"/>
        </w:numPr>
        <w:suppressAutoHyphens/>
        <w:rPr>
          <w:rFonts w:ascii="Times New Roman" w:hAnsi="Times New Roman"/>
        </w:rPr>
      </w:pPr>
      <w:r w:rsidRPr="00261314">
        <w:rPr>
          <w:rFonts w:ascii="Times New Roman" w:hAnsi="Times New Roman"/>
        </w:rPr>
        <w:t xml:space="preserve">jeżeli, w przypadkach, o których mowa w art. 85 ust. 1 </w:t>
      </w:r>
      <w:r>
        <w:rPr>
          <w:rFonts w:ascii="Times New Roman" w:hAnsi="Times New Roman"/>
        </w:rPr>
        <w:t xml:space="preserve">ustawy </w:t>
      </w:r>
      <w:r w:rsidRPr="00261314">
        <w:rPr>
          <w:rFonts w:ascii="Times New Roman" w:hAnsi="Times New Roman"/>
        </w:rPr>
        <w:t>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F1634" w:rsidRPr="00261314" w:rsidRDefault="00AF1634" w:rsidP="00AF1634">
      <w:pPr>
        <w:numPr>
          <w:ilvl w:val="0"/>
          <w:numId w:val="18"/>
        </w:numPr>
        <w:suppressAutoHyphens/>
        <w:rPr>
          <w:rFonts w:ascii="Times New Roman" w:hAnsi="Times New Roman"/>
        </w:rPr>
      </w:pPr>
      <w:r w:rsidRPr="00261314">
        <w:rPr>
          <w:rFonts w:ascii="Times New Roman" w:hAnsi="Times New Roman"/>
        </w:rPr>
        <w:t xml:space="preserve">Z postępowania o udzielenie zamówienia zamawiający wykluczy wykonawcę, w stosunku do którego zachodzi którakolwiek z okoliczności wskazanych w art. 109 ust. 1 pkt. 4, 5, 7, 8 i 10 </w:t>
      </w:r>
      <w:r>
        <w:rPr>
          <w:rFonts w:ascii="Times New Roman" w:hAnsi="Times New Roman"/>
        </w:rPr>
        <w:t xml:space="preserve">ustawy </w:t>
      </w:r>
      <w:r w:rsidRPr="00261314">
        <w:rPr>
          <w:rFonts w:ascii="Times New Roman" w:hAnsi="Times New Roman"/>
        </w:rPr>
        <w:t>Pzp, tj.:</w:t>
      </w:r>
    </w:p>
    <w:p w:rsidR="00AF1634" w:rsidRPr="00261314" w:rsidRDefault="00AF1634" w:rsidP="00AF1634">
      <w:pPr>
        <w:numPr>
          <w:ilvl w:val="0"/>
          <w:numId w:val="25"/>
        </w:numPr>
        <w:suppressAutoHyphens/>
        <w:rPr>
          <w:rFonts w:ascii="Times New Roman" w:hAnsi="Times New Roman"/>
        </w:rPr>
      </w:pPr>
      <w:r w:rsidRPr="00261314">
        <w:rPr>
          <w:rFonts w:ascii="Times New Roman" w:hAnsi="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F1634" w:rsidRPr="00261314" w:rsidRDefault="00AF1634" w:rsidP="00AF1634">
      <w:pPr>
        <w:numPr>
          <w:ilvl w:val="0"/>
          <w:numId w:val="25"/>
        </w:numPr>
        <w:suppressAutoHyphens/>
        <w:rPr>
          <w:rFonts w:ascii="Times New Roman" w:hAnsi="Times New Roman"/>
        </w:rPr>
      </w:pPr>
      <w:r w:rsidRPr="00261314">
        <w:rPr>
          <w:rFonts w:ascii="Times New Roman" w:hAnsi="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F1634" w:rsidRPr="00261314" w:rsidRDefault="00AF1634" w:rsidP="00AF1634">
      <w:pPr>
        <w:numPr>
          <w:ilvl w:val="0"/>
          <w:numId w:val="25"/>
        </w:numPr>
        <w:suppressAutoHyphens/>
        <w:rPr>
          <w:rFonts w:ascii="Times New Roman" w:hAnsi="Times New Roman"/>
        </w:rPr>
      </w:pPr>
      <w:r w:rsidRPr="00261314">
        <w:rPr>
          <w:rFonts w:ascii="Times New Roman" w:hAnsi="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F1634" w:rsidRPr="00261314" w:rsidRDefault="00AF1634" w:rsidP="00AF1634">
      <w:pPr>
        <w:numPr>
          <w:ilvl w:val="0"/>
          <w:numId w:val="25"/>
        </w:numPr>
        <w:suppressAutoHyphens/>
        <w:rPr>
          <w:rFonts w:ascii="Times New Roman" w:hAnsi="Times New Roman"/>
        </w:rPr>
      </w:pPr>
      <w:r w:rsidRPr="00261314">
        <w:rPr>
          <w:rFonts w:ascii="Times New Roman" w:hAnsi="Times New Roman"/>
        </w:rPr>
        <w:t xml:space="preserve">który w wyniku zamierzonego działania lub rażącego niedbalstwa wprowadził zamawiającego w błąd przy przedstawianiu informacji, że nie podlega wykluczeniu, spełnia </w:t>
      </w:r>
      <w:r w:rsidRPr="00261314">
        <w:rPr>
          <w:rFonts w:ascii="Times New Roman" w:hAnsi="Times New Roman"/>
        </w:rPr>
        <w:lastRenderedPageBreak/>
        <w:t>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F1634" w:rsidRPr="00261314" w:rsidRDefault="00AF1634" w:rsidP="00AF1634">
      <w:pPr>
        <w:numPr>
          <w:ilvl w:val="0"/>
          <w:numId w:val="25"/>
        </w:numPr>
        <w:suppressAutoHyphens/>
        <w:rPr>
          <w:rFonts w:ascii="Times New Roman" w:hAnsi="Times New Roman"/>
        </w:rPr>
      </w:pPr>
      <w:r w:rsidRPr="00261314">
        <w:rPr>
          <w:rFonts w:ascii="Times New Roman" w:hAnsi="Times New Roman"/>
        </w:rPr>
        <w:t>który w wyniku lekkomyślności lub niedbalstwa przedstawił informacje wprowadzające w błąd, co mogło mieć istotny wpływ na decyzje podejmowane przez zamawiającego w postępowaniu o udzielenie zamówienia.</w:t>
      </w:r>
    </w:p>
    <w:p w:rsidR="00AF1634" w:rsidRPr="00261314" w:rsidRDefault="00AF1634" w:rsidP="00AF1634">
      <w:pPr>
        <w:numPr>
          <w:ilvl w:val="0"/>
          <w:numId w:val="18"/>
        </w:numPr>
        <w:suppressAutoHyphens/>
        <w:rPr>
          <w:rFonts w:ascii="Times New Roman" w:hAnsi="Times New Roman"/>
          <w:color w:val="FF0000"/>
        </w:rPr>
      </w:pPr>
      <w:r w:rsidRPr="00261314">
        <w:rPr>
          <w:rFonts w:ascii="Times New Roman" w:hAnsi="Times New Roman"/>
        </w:rPr>
        <w:t>Wykluczenie wykonawcy nastąpi przy uwzględnieniu postanowień art. 110 i 111 ustawy Pzp.</w:t>
      </w:r>
    </w:p>
    <w:p w:rsidR="00AF1634" w:rsidRPr="00162A48" w:rsidRDefault="00AF1634" w:rsidP="00AF1634">
      <w:pPr>
        <w:pStyle w:val="pkt"/>
        <w:spacing w:before="0" w:after="0" w:line="360" w:lineRule="auto"/>
        <w:ind w:left="0" w:firstLine="0"/>
        <w:rPr>
          <w:rFonts w:ascii="Times New Roman" w:hAnsi="Times New Roman"/>
          <w:color w:val="FF0000"/>
          <w:sz w:val="22"/>
          <w:szCs w:val="22"/>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b/>
          <w:color w:val="FF0000"/>
          <w:sz w:val="22"/>
          <w:szCs w:val="22"/>
        </w:rPr>
      </w:pPr>
      <w:r>
        <w:rPr>
          <w:rFonts w:ascii="Times New Roman" w:hAnsi="Times New Roman"/>
          <w:b/>
          <w:sz w:val="22"/>
          <w:szCs w:val="22"/>
        </w:rPr>
        <w:t xml:space="preserve">Informacja o warunkach udziału w postępowaniu. </w:t>
      </w:r>
    </w:p>
    <w:p w:rsidR="00AF1634" w:rsidRPr="0078221F" w:rsidRDefault="00AF1634" w:rsidP="00AF1634">
      <w:pPr>
        <w:pStyle w:val="Tekstpodstawowy"/>
        <w:widowControl w:val="0"/>
        <w:overflowPunct w:val="0"/>
        <w:autoSpaceDE w:val="0"/>
        <w:ind w:left="284"/>
        <w:rPr>
          <w:rFonts w:ascii="Times New Roman" w:hAnsi="Times New Roman"/>
          <w:b/>
          <w:color w:val="FF0000"/>
          <w:sz w:val="22"/>
          <w:szCs w:val="22"/>
        </w:rPr>
      </w:pPr>
    </w:p>
    <w:p w:rsidR="00AF1634" w:rsidRPr="0078221F" w:rsidRDefault="00AF1634" w:rsidP="00AF1634">
      <w:pPr>
        <w:numPr>
          <w:ilvl w:val="0"/>
          <w:numId w:val="17"/>
        </w:numPr>
        <w:suppressAutoHyphens/>
        <w:spacing w:before="26"/>
        <w:rPr>
          <w:rFonts w:ascii="Times New Roman" w:hAnsi="Times New Roman"/>
        </w:rPr>
      </w:pPr>
      <w:r w:rsidRPr="0078221F">
        <w:rPr>
          <w:rFonts w:ascii="Times New Roman" w:hAnsi="Times New Roman"/>
        </w:rPr>
        <w:t xml:space="preserve">O udzielenie zamówienia mogą ubiegać się wykonawcy, którzy spełniają następujące warunki udziału w postępowaniu: </w:t>
      </w:r>
    </w:p>
    <w:p w:rsidR="00AF1634" w:rsidRPr="0078221F" w:rsidRDefault="00AF1634" w:rsidP="00AF1634">
      <w:pPr>
        <w:numPr>
          <w:ilvl w:val="0"/>
          <w:numId w:val="33"/>
        </w:numPr>
        <w:suppressAutoHyphens/>
        <w:jc w:val="both"/>
        <w:rPr>
          <w:rFonts w:ascii="Times New Roman" w:hAnsi="Times New Roman"/>
        </w:rPr>
      </w:pPr>
      <w:r>
        <w:rPr>
          <w:rFonts w:ascii="Times New Roman" w:hAnsi="Times New Roman"/>
        </w:rPr>
        <w:t>w</w:t>
      </w:r>
      <w:r w:rsidRPr="0078221F">
        <w:rPr>
          <w:rFonts w:ascii="Times New Roman" w:hAnsi="Times New Roman"/>
        </w:rPr>
        <w:t xml:space="preserve"> zakresie zdolności do wystę</w:t>
      </w:r>
      <w:r>
        <w:rPr>
          <w:rFonts w:ascii="Times New Roman" w:hAnsi="Times New Roman"/>
        </w:rPr>
        <w:t>powania w obrocie gospodarczym.</w:t>
      </w:r>
      <w:r w:rsidRPr="0078221F">
        <w:rPr>
          <w:rFonts w:ascii="Times New Roman" w:hAnsi="Times New Roman"/>
        </w:rPr>
        <w:t xml:space="preserve"> Zamawiający nie określa szcze</w:t>
      </w:r>
      <w:r>
        <w:rPr>
          <w:rFonts w:ascii="Times New Roman" w:hAnsi="Times New Roman"/>
        </w:rPr>
        <w:t xml:space="preserve">gólnego warunku w tym zakresie, </w:t>
      </w:r>
    </w:p>
    <w:p w:rsidR="00AF1634" w:rsidRDefault="00AF1634" w:rsidP="00AF1634">
      <w:pPr>
        <w:numPr>
          <w:ilvl w:val="0"/>
          <w:numId w:val="33"/>
        </w:numPr>
        <w:suppressAutoHyphens/>
        <w:jc w:val="both"/>
        <w:rPr>
          <w:rFonts w:ascii="Times New Roman" w:hAnsi="Times New Roman"/>
        </w:rPr>
      </w:pPr>
      <w:r>
        <w:rPr>
          <w:rFonts w:ascii="Times New Roman" w:hAnsi="Times New Roman"/>
        </w:rPr>
        <w:t>w</w:t>
      </w:r>
      <w:r w:rsidRPr="00BE6D4A">
        <w:rPr>
          <w:rFonts w:ascii="Times New Roman" w:hAnsi="Times New Roman"/>
        </w:rPr>
        <w:t xml:space="preserve"> zakresie uprawnień do prowadzenia określonej działalności gospodarczej lub zawodowej, o ile wynika to z odrębnych przepisów.</w:t>
      </w:r>
      <w:r w:rsidRPr="00BE6D4A">
        <w:rPr>
          <w:rFonts w:ascii="Times New Roman" w:hAnsi="Times New Roman"/>
          <w:sz w:val="24"/>
          <w:szCs w:val="24"/>
        </w:rPr>
        <w:t xml:space="preserve"> </w:t>
      </w:r>
      <w:r w:rsidRPr="00BE6D4A">
        <w:rPr>
          <w:rFonts w:ascii="Times New Roman" w:hAnsi="Times New Roman"/>
        </w:rPr>
        <w:t>Warunek zostanie spełniony, jeżeli Wykonawca wykaże, iż posiada aktualne zezwolenie Komisji Nadzoru Finansowego na rozpoczęcie działalności bankowej</w:t>
      </w:r>
      <w:r>
        <w:rPr>
          <w:rFonts w:ascii="Times New Roman" w:hAnsi="Times New Roman"/>
        </w:rPr>
        <w:t>,</w:t>
      </w:r>
      <w:r w:rsidRPr="00BE6D4A">
        <w:rPr>
          <w:rFonts w:ascii="Times New Roman" w:hAnsi="Times New Roman"/>
        </w:rPr>
        <w:t xml:space="preserve"> o którym mowa w art. 36 ustawy z dnia 29 sierpnia 1997 r. Prawo Bankowe, a w przypadku</w:t>
      </w:r>
      <w:r>
        <w:rPr>
          <w:rFonts w:ascii="Times New Roman" w:hAnsi="Times New Roman"/>
        </w:rPr>
        <w:t>,</w:t>
      </w:r>
      <w:r w:rsidRPr="00BE6D4A">
        <w:rPr>
          <w:rFonts w:ascii="Times New Roman" w:hAnsi="Times New Roman"/>
        </w:rPr>
        <w:t xml:space="preserve"> o którym mowa w art. 178 ust. 1 ustawy Prawo bankowe inny dokument potwierdzający rozpoczęcie działalności przed dniem wejścia w życie ustawy, o którym mowa </w:t>
      </w:r>
      <w:r>
        <w:rPr>
          <w:rFonts w:ascii="Times New Roman" w:hAnsi="Times New Roman"/>
        </w:rPr>
        <w:t xml:space="preserve">w art. 193 ustawy Prawo bankowe, </w:t>
      </w:r>
    </w:p>
    <w:p w:rsidR="00AF1634" w:rsidRDefault="00AF1634" w:rsidP="00AF1634">
      <w:pPr>
        <w:numPr>
          <w:ilvl w:val="0"/>
          <w:numId w:val="33"/>
        </w:numPr>
        <w:suppressAutoHyphens/>
        <w:jc w:val="both"/>
        <w:rPr>
          <w:rFonts w:ascii="Times New Roman" w:hAnsi="Times New Roman"/>
        </w:rPr>
      </w:pPr>
      <w:r>
        <w:rPr>
          <w:rFonts w:ascii="Times New Roman" w:hAnsi="Times New Roman"/>
        </w:rPr>
        <w:t>w</w:t>
      </w:r>
      <w:r w:rsidRPr="00BE6D4A">
        <w:rPr>
          <w:rFonts w:ascii="Times New Roman" w:hAnsi="Times New Roman"/>
        </w:rPr>
        <w:t xml:space="preserve"> zakresie sytuacji ekonomicznej lub finansowej. Zamawiający nie określa szcz</w:t>
      </w:r>
      <w:r>
        <w:rPr>
          <w:rFonts w:ascii="Times New Roman" w:hAnsi="Times New Roman"/>
        </w:rPr>
        <w:t xml:space="preserve">ególnego warunku w tym zakresie, </w:t>
      </w:r>
      <w:r w:rsidRPr="00BE6D4A">
        <w:rPr>
          <w:rFonts w:ascii="Times New Roman" w:hAnsi="Times New Roman"/>
        </w:rPr>
        <w:t xml:space="preserve"> </w:t>
      </w:r>
    </w:p>
    <w:p w:rsidR="00AF1634" w:rsidRPr="00BE6D4A" w:rsidRDefault="00AF1634" w:rsidP="00AF1634">
      <w:pPr>
        <w:numPr>
          <w:ilvl w:val="0"/>
          <w:numId w:val="33"/>
        </w:numPr>
        <w:suppressAutoHyphens/>
        <w:jc w:val="both"/>
        <w:rPr>
          <w:rFonts w:ascii="Times New Roman" w:hAnsi="Times New Roman"/>
        </w:rPr>
      </w:pPr>
      <w:r>
        <w:rPr>
          <w:rFonts w:ascii="Times New Roman" w:hAnsi="Times New Roman"/>
        </w:rPr>
        <w:t>w</w:t>
      </w:r>
      <w:r w:rsidRPr="00BE6D4A">
        <w:rPr>
          <w:rFonts w:ascii="Times New Roman" w:hAnsi="Times New Roman"/>
        </w:rPr>
        <w:t xml:space="preserve"> zakresie zdolności technicznej lub zawodowej. Zamawiający nie określa szczególnego warunku w tym zakresie. </w:t>
      </w:r>
    </w:p>
    <w:p w:rsidR="00AF1634" w:rsidRPr="00162A48" w:rsidRDefault="00AF1634" w:rsidP="00AF1634">
      <w:pPr>
        <w:pStyle w:val="pkt"/>
        <w:numPr>
          <w:ilvl w:val="0"/>
          <w:numId w:val="17"/>
        </w:numPr>
        <w:spacing w:before="0" w:after="0" w:line="360" w:lineRule="auto"/>
        <w:rPr>
          <w:rFonts w:ascii="Times New Roman" w:hAnsi="Times New Roman"/>
          <w:sz w:val="22"/>
          <w:szCs w:val="22"/>
        </w:rPr>
      </w:pPr>
      <w:r w:rsidRPr="00162A48">
        <w:rPr>
          <w:rFonts w:ascii="Times New Roman" w:hAnsi="Times New Roman"/>
          <w:sz w:val="22"/>
          <w:szCs w:val="22"/>
        </w:rPr>
        <w:t xml:space="preserve">W przypadku </w:t>
      </w:r>
      <w:r w:rsidRPr="00162A48">
        <w:rPr>
          <w:rFonts w:ascii="Times New Roman" w:hAnsi="Times New Roman"/>
          <w:iCs/>
          <w:sz w:val="22"/>
          <w:szCs w:val="22"/>
        </w:rPr>
        <w:t>wykonawców wspólnie ubiegających się o udzielenie zamówienia:</w:t>
      </w:r>
    </w:p>
    <w:p w:rsidR="00AF1634" w:rsidRPr="00162A48" w:rsidRDefault="00AF1634" w:rsidP="00AF1634">
      <w:pPr>
        <w:numPr>
          <w:ilvl w:val="0"/>
          <w:numId w:val="1"/>
        </w:numPr>
        <w:suppressAutoHyphens/>
        <w:spacing w:after="0" w:line="360" w:lineRule="auto"/>
        <w:ind w:left="426" w:hanging="142"/>
        <w:jc w:val="both"/>
        <w:rPr>
          <w:rFonts w:ascii="Times New Roman" w:hAnsi="Times New Roman"/>
        </w:rPr>
      </w:pPr>
      <w:r w:rsidRPr="00162A48">
        <w:rPr>
          <w:rFonts w:ascii="Times New Roman" w:hAnsi="Times New Roman"/>
        </w:rPr>
        <w:t xml:space="preserve"> przy ocenie spełniania w/w warunku udziału w postępowaniu zamawiający będzie brał pod uwagę łączny potencjał wykonawców,</w:t>
      </w:r>
    </w:p>
    <w:p w:rsidR="00AF1634" w:rsidRPr="00162A48" w:rsidRDefault="00AF1634" w:rsidP="00AF1634">
      <w:pPr>
        <w:numPr>
          <w:ilvl w:val="0"/>
          <w:numId w:val="1"/>
        </w:numPr>
        <w:suppressAutoHyphens/>
        <w:spacing w:after="0" w:line="360" w:lineRule="auto"/>
        <w:ind w:left="426" w:hanging="142"/>
        <w:jc w:val="both"/>
        <w:rPr>
          <w:rFonts w:ascii="Times New Roman" w:hAnsi="Times New Roman"/>
        </w:rPr>
      </w:pPr>
      <w:r w:rsidRPr="00162A48">
        <w:rPr>
          <w:rFonts w:ascii="Times New Roman" w:hAnsi="Times New Roman"/>
        </w:rPr>
        <w:t xml:space="preserve"> wykonawcy zobowiązani są do ustanawiania pełnomocnika do reprezentowania ich w postępowaniu o udzielenie zamówienia albo reprezentowania w postępowaniu i zawarcia umowy w sprawie zamówienia publicznego,</w:t>
      </w:r>
    </w:p>
    <w:p w:rsidR="00AF1634" w:rsidRPr="00162A48" w:rsidRDefault="00AF1634" w:rsidP="00AF1634">
      <w:pPr>
        <w:numPr>
          <w:ilvl w:val="0"/>
          <w:numId w:val="1"/>
        </w:numPr>
        <w:suppressAutoHyphens/>
        <w:spacing w:after="0" w:line="360" w:lineRule="auto"/>
        <w:ind w:left="426" w:hanging="142"/>
        <w:jc w:val="both"/>
        <w:rPr>
          <w:rFonts w:ascii="Times New Roman" w:hAnsi="Times New Roman"/>
        </w:rPr>
      </w:pPr>
      <w:r w:rsidRPr="00162A48">
        <w:rPr>
          <w:rFonts w:ascii="Times New Roman" w:hAnsi="Times New Roman"/>
        </w:rPr>
        <w:t xml:space="preserve"> oświadczenie dotyczące niepodlegania wykluczeniu oraz spełniania warunków udziału w postępowaniu (zgodnie z </w:t>
      </w:r>
      <w:r>
        <w:rPr>
          <w:rFonts w:ascii="Times New Roman" w:hAnsi="Times New Roman"/>
          <w:b/>
        </w:rPr>
        <w:t>załącznikiem nr 2</w:t>
      </w:r>
      <w:r w:rsidRPr="00162A48">
        <w:rPr>
          <w:rFonts w:ascii="Times New Roman" w:hAnsi="Times New Roman"/>
          <w:b/>
        </w:rPr>
        <w:t xml:space="preserve"> do SWZ</w:t>
      </w:r>
      <w:r w:rsidRPr="00162A48">
        <w:rPr>
          <w:rFonts w:ascii="Times New Roman" w:hAnsi="Times New Roman"/>
        </w:rPr>
        <w:t>)</w:t>
      </w:r>
      <w:r w:rsidRPr="00162A48">
        <w:rPr>
          <w:rFonts w:ascii="Times New Roman" w:hAnsi="Times New Roman"/>
          <w:b/>
        </w:rPr>
        <w:t xml:space="preserve"> </w:t>
      </w:r>
      <w:r w:rsidRPr="00162A48">
        <w:rPr>
          <w:rFonts w:ascii="Times New Roman" w:hAnsi="Times New Roman"/>
        </w:rPr>
        <w:t>składa każdy z wykonawców wspólni</w:t>
      </w:r>
      <w:r>
        <w:rPr>
          <w:rFonts w:ascii="Times New Roman" w:hAnsi="Times New Roman"/>
        </w:rPr>
        <w:t xml:space="preserve">e ubiegających się o zamówienie. </w:t>
      </w:r>
    </w:p>
    <w:p w:rsidR="00AF1634" w:rsidRDefault="00AF1634" w:rsidP="00AF1634">
      <w:pPr>
        <w:pStyle w:val="pkt"/>
        <w:pBdr>
          <w:bottom w:val="double" w:sz="1" w:space="4" w:color="000000"/>
        </w:pBdr>
        <w:spacing w:before="0" w:after="0"/>
        <w:ind w:left="426" w:hanging="426"/>
        <w:rPr>
          <w:rFonts w:ascii="Times New Roman" w:hAnsi="Times New Roman"/>
          <w:b/>
          <w:sz w:val="22"/>
          <w:szCs w:val="22"/>
        </w:rPr>
      </w:pPr>
    </w:p>
    <w:p w:rsidR="00AF1634" w:rsidRPr="00162A48" w:rsidRDefault="00AF1634" w:rsidP="00AF1634">
      <w:pPr>
        <w:pStyle w:val="pkt"/>
        <w:pBdr>
          <w:bottom w:val="double" w:sz="1" w:space="4" w:color="000000"/>
        </w:pBdr>
        <w:spacing w:before="0" w:after="0"/>
        <w:ind w:left="426" w:hanging="426"/>
        <w:rPr>
          <w:rFonts w:ascii="Times New Roman" w:hAnsi="Times New Roman"/>
          <w:b/>
          <w:sz w:val="22"/>
          <w:szCs w:val="22"/>
        </w:rPr>
      </w:pPr>
    </w:p>
    <w:p w:rsidR="00AF1634" w:rsidRPr="00162A48" w:rsidRDefault="00AF1634" w:rsidP="00AF1634">
      <w:pPr>
        <w:pStyle w:val="pkt"/>
        <w:pBdr>
          <w:bottom w:val="double" w:sz="1" w:space="4" w:color="000000"/>
        </w:pBdr>
        <w:spacing w:before="0" w:after="0"/>
        <w:ind w:left="0" w:firstLine="0"/>
        <w:rPr>
          <w:rFonts w:ascii="Times New Roman" w:hAnsi="Times New Roman"/>
          <w:b/>
          <w:sz w:val="22"/>
          <w:szCs w:val="22"/>
        </w:rPr>
      </w:pPr>
      <w:r>
        <w:rPr>
          <w:rFonts w:ascii="Times New Roman" w:hAnsi="Times New Roman"/>
          <w:b/>
          <w:sz w:val="22"/>
          <w:szCs w:val="22"/>
        </w:rPr>
        <w:t xml:space="preserve">Informacja o podmiotowych środkach dowodowych. </w:t>
      </w:r>
    </w:p>
    <w:p w:rsidR="00AF1634" w:rsidRPr="00162A48" w:rsidRDefault="00AF1634" w:rsidP="00AF1634">
      <w:pPr>
        <w:pStyle w:val="Tekstpodstawowy"/>
        <w:widowControl w:val="0"/>
        <w:overflowPunct w:val="0"/>
        <w:autoSpaceDE w:val="0"/>
        <w:ind w:left="284"/>
        <w:rPr>
          <w:rFonts w:ascii="Times New Roman" w:hAnsi="Times New Roman"/>
          <w:b/>
          <w:sz w:val="22"/>
          <w:szCs w:val="22"/>
        </w:rPr>
      </w:pPr>
    </w:p>
    <w:p w:rsidR="00AF1634" w:rsidRPr="00162A48" w:rsidRDefault="00AF1634" w:rsidP="00AF1634">
      <w:pPr>
        <w:pStyle w:val="Tekstpodstawowy"/>
        <w:widowControl w:val="0"/>
        <w:overflowPunct w:val="0"/>
        <w:autoSpaceDE w:val="0"/>
        <w:rPr>
          <w:rFonts w:ascii="Times New Roman" w:hAnsi="Times New Roman"/>
          <w:sz w:val="22"/>
          <w:szCs w:val="22"/>
        </w:rPr>
      </w:pPr>
      <w:r w:rsidRPr="00162A48">
        <w:rPr>
          <w:rFonts w:ascii="Times New Roman" w:hAnsi="Times New Roman"/>
          <w:bCs/>
          <w:sz w:val="22"/>
          <w:szCs w:val="22"/>
        </w:rPr>
        <w:lastRenderedPageBreak/>
        <w:t xml:space="preserve">Zamawiający na podstawie art. 274 ust. 1 </w:t>
      </w:r>
      <w:r>
        <w:rPr>
          <w:rFonts w:ascii="Times New Roman" w:hAnsi="Times New Roman"/>
          <w:bCs/>
          <w:sz w:val="22"/>
          <w:szCs w:val="22"/>
        </w:rPr>
        <w:t xml:space="preserve">ustawy </w:t>
      </w:r>
      <w:r w:rsidRPr="00162A48">
        <w:rPr>
          <w:rFonts w:ascii="Times New Roman" w:hAnsi="Times New Roman"/>
          <w:bCs/>
          <w:sz w:val="22"/>
          <w:szCs w:val="22"/>
        </w:rPr>
        <w:t>Pzp prz</w:t>
      </w:r>
      <w:r>
        <w:rPr>
          <w:rFonts w:ascii="Times New Roman" w:hAnsi="Times New Roman"/>
          <w:bCs/>
          <w:sz w:val="22"/>
          <w:szCs w:val="22"/>
        </w:rPr>
        <w:t>ed udzieleniem zamówienia może wezwać</w:t>
      </w:r>
      <w:r w:rsidRPr="00162A48">
        <w:rPr>
          <w:rFonts w:ascii="Times New Roman" w:hAnsi="Times New Roman"/>
          <w:bCs/>
          <w:sz w:val="22"/>
          <w:szCs w:val="22"/>
        </w:rPr>
        <w:t xml:space="preserve"> wykonawcę, którego oferta zostanie najwyżej oceniona, do złożenia w wyznaczonym terminie, nie krótszym niż 5 dni od dnia wezwania, aktualnych na dzień złożenia podmiotowych środków dowodowych potwierdzających spełnianie warunku udziału w postępowaniu</w:t>
      </w:r>
      <w:r>
        <w:rPr>
          <w:rFonts w:ascii="Times New Roman" w:hAnsi="Times New Roman"/>
          <w:bCs/>
          <w:sz w:val="22"/>
          <w:szCs w:val="22"/>
        </w:rPr>
        <w:t xml:space="preserve"> tj. </w:t>
      </w:r>
      <w:r w:rsidRPr="00522D10">
        <w:rPr>
          <w:rFonts w:ascii="Times New Roman" w:hAnsi="Times New Roman"/>
          <w:sz w:val="22"/>
          <w:szCs w:val="22"/>
        </w:rPr>
        <w:t>zezwolenia Komisji Nadzoru Finansowego na rozpoczęcie działalności bankowej, o którym mowa w art. 36 ustawy z dnia 29 sierpnia 1997 r. Prawo Bankowe, a w przypadku, o którym mowa w art. 178 ust. 1 ustawy Prawo bankowe inny dokument potwierdzający rozpoczęcie działalności przed dniem wejścia w życie ustawy, o którym mowa w art. 193 ustawy Prawo bankowe</w:t>
      </w:r>
      <w:r>
        <w:rPr>
          <w:rFonts w:ascii="Times New Roman" w:hAnsi="Times New Roman"/>
          <w:sz w:val="22"/>
          <w:szCs w:val="22"/>
        </w:rPr>
        <w:t xml:space="preserve"> – dokumenty </w:t>
      </w:r>
      <w:r w:rsidRPr="00162A48">
        <w:rPr>
          <w:rFonts w:ascii="Times New Roman" w:hAnsi="Times New Roman"/>
          <w:sz w:val="22"/>
          <w:szCs w:val="22"/>
        </w:rPr>
        <w:t>powinny być wydane w okresie ostatnich 3 miesięcy.</w:t>
      </w:r>
    </w:p>
    <w:p w:rsidR="00AF1634" w:rsidRPr="00162A48" w:rsidRDefault="00AF1634" w:rsidP="00AF1634">
      <w:pPr>
        <w:pStyle w:val="Tekstpodstawowy"/>
        <w:widowControl w:val="0"/>
        <w:overflowPunct w:val="0"/>
        <w:autoSpaceDE w:val="0"/>
        <w:rPr>
          <w:rFonts w:ascii="Times New Roman" w:hAnsi="Times New Roman"/>
          <w:sz w:val="22"/>
          <w:szCs w:val="22"/>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b/>
          <w:sz w:val="22"/>
          <w:szCs w:val="22"/>
        </w:rPr>
      </w:pPr>
      <w:r>
        <w:rPr>
          <w:rFonts w:ascii="Times New Roman" w:hAnsi="Times New Roman"/>
          <w:b/>
          <w:sz w:val="22"/>
          <w:szCs w:val="22"/>
        </w:rPr>
        <w:t xml:space="preserve">Opis części zamówienia. </w:t>
      </w:r>
    </w:p>
    <w:p w:rsidR="00AF1634" w:rsidRPr="00162A48" w:rsidRDefault="00AF1634" w:rsidP="00AF1634">
      <w:pPr>
        <w:pStyle w:val="Tekstpodstawowy"/>
        <w:widowControl w:val="0"/>
        <w:overflowPunct w:val="0"/>
        <w:autoSpaceDE w:val="0"/>
        <w:ind w:left="284"/>
        <w:rPr>
          <w:rFonts w:ascii="Times New Roman" w:hAnsi="Times New Roman"/>
          <w:b/>
          <w:sz w:val="22"/>
          <w:szCs w:val="22"/>
        </w:rPr>
      </w:pPr>
    </w:p>
    <w:p w:rsidR="00AF1634" w:rsidRPr="00162A48" w:rsidRDefault="00AF1634" w:rsidP="00AF1634">
      <w:pPr>
        <w:pStyle w:val="Tekstpodstawowy"/>
        <w:widowControl w:val="0"/>
        <w:overflowPunct w:val="0"/>
        <w:autoSpaceDE w:val="0"/>
        <w:rPr>
          <w:rFonts w:ascii="Times New Roman" w:hAnsi="Times New Roman"/>
          <w:sz w:val="22"/>
          <w:szCs w:val="22"/>
        </w:rPr>
      </w:pPr>
      <w:r w:rsidRPr="00162A48">
        <w:rPr>
          <w:rFonts w:ascii="Times New Roman" w:hAnsi="Times New Roman"/>
          <w:sz w:val="22"/>
          <w:szCs w:val="22"/>
        </w:rPr>
        <w:t xml:space="preserve"> Zamawiający</w:t>
      </w:r>
      <w:r>
        <w:rPr>
          <w:rFonts w:ascii="Times New Roman" w:hAnsi="Times New Roman"/>
          <w:sz w:val="22"/>
          <w:szCs w:val="22"/>
        </w:rPr>
        <w:t xml:space="preserve"> nie</w:t>
      </w:r>
      <w:r w:rsidRPr="00162A48">
        <w:rPr>
          <w:rFonts w:ascii="Times New Roman" w:hAnsi="Times New Roman"/>
          <w:sz w:val="22"/>
          <w:szCs w:val="22"/>
        </w:rPr>
        <w:t xml:space="preserve"> dopuszcza składanie ofert częściowych. </w:t>
      </w:r>
    </w:p>
    <w:p w:rsidR="00AF1634" w:rsidRPr="00162A48" w:rsidRDefault="00AF1634" w:rsidP="00AF1634">
      <w:pPr>
        <w:pStyle w:val="Tekstpodstawowy"/>
        <w:widowControl w:val="0"/>
        <w:overflowPunct w:val="0"/>
        <w:autoSpaceDE w:val="0"/>
        <w:ind w:left="284"/>
        <w:rPr>
          <w:rFonts w:ascii="Times New Roman" w:hAnsi="Times New Roman"/>
          <w:color w:val="FF0000"/>
          <w:sz w:val="22"/>
          <w:szCs w:val="22"/>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b/>
          <w:sz w:val="22"/>
          <w:szCs w:val="22"/>
        </w:rPr>
      </w:pPr>
      <w:r>
        <w:rPr>
          <w:rFonts w:ascii="Times New Roman" w:hAnsi="Times New Roman"/>
          <w:b/>
          <w:sz w:val="22"/>
          <w:szCs w:val="22"/>
        </w:rPr>
        <w:t xml:space="preserve">Sposób obliczenia ceny. </w:t>
      </w:r>
    </w:p>
    <w:p w:rsidR="00AF1634" w:rsidRPr="00162A48" w:rsidRDefault="00AF1634" w:rsidP="00AF1634">
      <w:pPr>
        <w:pStyle w:val="Tekstpodstawowy"/>
        <w:widowControl w:val="0"/>
        <w:overflowPunct w:val="0"/>
        <w:autoSpaceDE w:val="0"/>
        <w:ind w:left="284"/>
        <w:rPr>
          <w:rFonts w:ascii="Times New Roman" w:hAnsi="Times New Roman"/>
          <w:b/>
          <w:sz w:val="22"/>
          <w:szCs w:val="22"/>
        </w:rPr>
      </w:pPr>
    </w:p>
    <w:p w:rsidR="00AF1634" w:rsidRPr="00162A48" w:rsidRDefault="00AF1634" w:rsidP="00AF1634">
      <w:pPr>
        <w:pStyle w:val="pkt"/>
        <w:spacing w:before="0" w:after="0" w:line="360" w:lineRule="auto"/>
        <w:ind w:left="284" w:hanging="284"/>
        <w:rPr>
          <w:rFonts w:ascii="Times New Roman" w:hAnsi="Times New Roman"/>
          <w:sz w:val="22"/>
          <w:szCs w:val="22"/>
        </w:rPr>
      </w:pPr>
      <w:r w:rsidRPr="00162A48">
        <w:rPr>
          <w:rFonts w:ascii="Times New Roman" w:hAnsi="Times New Roman"/>
          <w:sz w:val="22"/>
          <w:szCs w:val="22"/>
        </w:rPr>
        <w:t>1</w:t>
      </w:r>
      <w:r w:rsidRPr="00162A48">
        <w:rPr>
          <w:rFonts w:ascii="Times New Roman" w:hAnsi="Times New Roman"/>
          <w:b/>
          <w:sz w:val="22"/>
          <w:szCs w:val="22"/>
        </w:rPr>
        <w:t>.</w:t>
      </w:r>
      <w:r w:rsidRPr="00162A48">
        <w:rPr>
          <w:rFonts w:ascii="Times New Roman" w:hAnsi="Times New Roman"/>
          <w:b/>
          <w:sz w:val="22"/>
          <w:szCs w:val="22"/>
        </w:rPr>
        <w:tab/>
      </w:r>
      <w:r w:rsidRPr="00162A48">
        <w:rPr>
          <w:rFonts w:ascii="Times New Roman" w:hAnsi="Times New Roman"/>
          <w:sz w:val="22"/>
          <w:szCs w:val="22"/>
        </w:rPr>
        <w:t xml:space="preserve">Wykonawca podaje cenę za realizację przedmiotu zamówienia zgodnie ze wzorem Formularza Ofertowego, stanowiącego </w:t>
      </w:r>
      <w:r w:rsidRPr="00162A48">
        <w:rPr>
          <w:rFonts w:ascii="Times New Roman" w:hAnsi="Times New Roman"/>
          <w:b/>
          <w:sz w:val="22"/>
          <w:szCs w:val="22"/>
        </w:rPr>
        <w:t xml:space="preserve">Załącznik nr 1 do SWZ. </w:t>
      </w:r>
    </w:p>
    <w:p w:rsidR="00AF1634" w:rsidRDefault="00AF1634" w:rsidP="00AF1634">
      <w:pPr>
        <w:pStyle w:val="pkt"/>
        <w:spacing w:before="0" w:after="0" w:line="360" w:lineRule="auto"/>
        <w:ind w:left="284" w:hanging="284"/>
        <w:rPr>
          <w:rFonts w:ascii="Times New Roman" w:hAnsi="Times New Roman"/>
          <w:sz w:val="22"/>
          <w:szCs w:val="22"/>
        </w:rPr>
      </w:pPr>
      <w:r w:rsidRPr="00162A48">
        <w:rPr>
          <w:rFonts w:ascii="Times New Roman" w:hAnsi="Times New Roman"/>
          <w:sz w:val="22"/>
          <w:szCs w:val="22"/>
        </w:rPr>
        <w:t>2</w:t>
      </w:r>
      <w:r w:rsidRPr="00162A48">
        <w:rPr>
          <w:rFonts w:ascii="Times New Roman" w:hAnsi="Times New Roman"/>
          <w:b/>
          <w:sz w:val="22"/>
          <w:szCs w:val="22"/>
        </w:rPr>
        <w:t>.</w:t>
      </w:r>
      <w:r w:rsidRPr="00162A48">
        <w:rPr>
          <w:rFonts w:ascii="Times New Roman" w:hAnsi="Times New Roman"/>
          <w:b/>
          <w:sz w:val="22"/>
          <w:szCs w:val="22"/>
        </w:rPr>
        <w:tab/>
      </w:r>
      <w:r w:rsidRPr="00162A48">
        <w:rPr>
          <w:rFonts w:ascii="Times New Roman" w:hAnsi="Times New Roman"/>
          <w:sz w:val="22"/>
          <w:szCs w:val="22"/>
        </w:rPr>
        <w:t>Cena ofertowa brutto musi uwzględniać wszystkie koszty związane z realizacją przedmiotu zamówienia zgodnie z opisem przedmiotu zamówienia</w:t>
      </w:r>
      <w:r>
        <w:rPr>
          <w:rFonts w:ascii="Times New Roman" w:hAnsi="Times New Roman"/>
          <w:sz w:val="22"/>
          <w:szCs w:val="22"/>
        </w:rPr>
        <w:t xml:space="preserve">. </w:t>
      </w:r>
      <w:r w:rsidRPr="00162A48">
        <w:rPr>
          <w:rFonts w:ascii="Times New Roman" w:hAnsi="Times New Roman"/>
          <w:sz w:val="22"/>
          <w:szCs w:val="22"/>
        </w:rPr>
        <w:t xml:space="preserve"> </w:t>
      </w:r>
    </w:p>
    <w:p w:rsidR="00AF1634" w:rsidRPr="00162A48" w:rsidRDefault="00AF1634" w:rsidP="00AF1634">
      <w:pPr>
        <w:pStyle w:val="pkt"/>
        <w:numPr>
          <w:ilvl w:val="0"/>
          <w:numId w:val="19"/>
        </w:numPr>
        <w:spacing w:before="0" w:after="0" w:line="360" w:lineRule="auto"/>
        <w:rPr>
          <w:rFonts w:ascii="Times New Roman" w:hAnsi="Times New Roman"/>
          <w:sz w:val="22"/>
          <w:szCs w:val="22"/>
        </w:rPr>
      </w:pPr>
      <w:r w:rsidRPr="00162A48">
        <w:rPr>
          <w:rFonts w:ascii="Times New Roman" w:hAnsi="Times New Roman"/>
          <w:sz w:val="22"/>
          <w:szCs w:val="22"/>
        </w:rPr>
        <w:t>Cena podana na Formularzu Ofertowym jest ceną ostateczną, niepodlegającą negocjacji i wyczerpującą wszelkie należności Wykonawcy wobec Zamawiającego związane z realizacją przedmiotu zamówienia.</w:t>
      </w:r>
    </w:p>
    <w:p w:rsidR="00AF1634" w:rsidRDefault="00AF1634" w:rsidP="00AF1634">
      <w:pPr>
        <w:pStyle w:val="pkt"/>
        <w:spacing w:before="0" w:after="0" w:line="360" w:lineRule="auto"/>
        <w:ind w:left="284" w:hanging="284"/>
        <w:rPr>
          <w:rFonts w:ascii="Times New Roman" w:hAnsi="Times New Roman"/>
          <w:sz w:val="22"/>
          <w:szCs w:val="22"/>
        </w:rPr>
      </w:pPr>
      <w:r w:rsidRPr="00162A48">
        <w:rPr>
          <w:rFonts w:ascii="Times New Roman" w:hAnsi="Times New Roman"/>
          <w:sz w:val="22"/>
          <w:szCs w:val="22"/>
        </w:rPr>
        <w:t>4</w:t>
      </w:r>
      <w:r w:rsidRPr="00162A48">
        <w:rPr>
          <w:rFonts w:ascii="Times New Roman" w:hAnsi="Times New Roman"/>
          <w:b/>
          <w:sz w:val="22"/>
          <w:szCs w:val="22"/>
        </w:rPr>
        <w:t>.</w:t>
      </w:r>
      <w:r w:rsidRPr="00162A48">
        <w:rPr>
          <w:rFonts w:ascii="Times New Roman" w:hAnsi="Times New Roman"/>
          <w:b/>
          <w:sz w:val="22"/>
          <w:szCs w:val="22"/>
        </w:rPr>
        <w:tab/>
      </w:r>
      <w:r w:rsidRPr="00162A48">
        <w:rPr>
          <w:rFonts w:ascii="Times New Roman" w:hAnsi="Times New Roman"/>
          <w:sz w:val="22"/>
          <w:szCs w:val="22"/>
        </w:rPr>
        <w:t>Cena oferty powinna być wyrażona w złotych polskich (PLN) z dokładnością do dwóch miejsc po przecinku.</w:t>
      </w:r>
      <w:r>
        <w:rPr>
          <w:rFonts w:ascii="Times New Roman" w:hAnsi="Times New Roman"/>
          <w:sz w:val="22"/>
          <w:szCs w:val="22"/>
        </w:rPr>
        <w:t xml:space="preserve"> </w:t>
      </w:r>
    </w:p>
    <w:p w:rsidR="00AF1634" w:rsidRPr="004759FA" w:rsidRDefault="00AF1634" w:rsidP="00AF1634">
      <w:pPr>
        <w:pStyle w:val="pkt"/>
        <w:numPr>
          <w:ilvl w:val="0"/>
          <w:numId w:val="20"/>
        </w:numPr>
        <w:spacing w:before="0" w:after="0" w:line="360" w:lineRule="auto"/>
        <w:rPr>
          <w:rFonts w:ascii="Times New Roman" w:hAnsi="Times New Roman"/>
          <w:sz w:val="22"/>
          <w:szCs w:val="22"/>
        </w:rPr>
      </w:pPr>
      <w:r>
        <w:rPr>
          <w:rFonts w:ascii="Times New Roman" w:hAnsi="Times New Roman"/>
          <w:sz w:val="22"/>
          <w:szCs w:val="22"/>
        </w:rPr>
        <w:t xml:space="preserve">Do obliczenia ceny należy zastosować WIBOR 3M z dnia </w:t>
      </w:r>
      <w:r w:rsidR="00470AF0">
        <w:rPr>
          <w:rFonts w:ascii="Times New Roman" w:hAnsi="Times New Roman"/>
          <w:b/>
          <w:sz w:val="22"/>
          <w:szCs w:val="22"/>
        </w:rPr>
        <w:t>25</w:t>
      </w:r>
      <w:r w:rsidR="000F393A">
        <w:rPr>
          <w:rFonts w:ascii="Times New Roman" w:hAnsi="Times New Roman"/>
          <w:b/>
          <w:sz w:val="22"/>
          <w:szCs w:val="22"/>
        </w:rPr>
        <w:t xml:space="preserve"> pa</w:t>
      </w:r>
      <w:r w:rsidR="000F393A" w:rsidRPr="000F393A">
        <w:rPr>
          <w:rFonts w:ascii="Times New Roman" w:hAnsi="Times New Roman"/>
          <w:b/>
          <w:sz w:val="22"/>
          <w:szCs w:val="22"/>
        </w:rPr>
        <w:t>ździernika</w:t>
      </w:r>
      <w:r w:rsidRPr="00CF2BDF">
        <w:rPr>
          <w:rFonts w:ascii="Times New Roman" w:hAnsi="Times New Roman"/>
          <w:b/>
          <w:sz w:val="22"/>
          <w:szCs w:val="22"/>
        </w:rPr>
        <w:t xml:space="preserve"> 2021r.</w:t>
      </w:r>
      <w:r>
        <w:rPr>
          <w:rFonts w:ascii="Times New Roman" w:hAnsi="Times New Roman"/>
          <w:sz w:val="22"/>
          <w:szCs w:val="22"/>
        </w:rPr>
        <w:t xml:space="preserve">  </w:t>
      </w:r>
    </w:p>
    <w:p w:rsidR="00AF1634" w:rsidRPr="00CF2BDF" w:rsidRDefault="00AF1634" w:rsidP="00AF1634">
      <w:pPr>
        <w:pStyle w:val="pkt"/>
        <w:numPr>
          <w:ilvl w:val="0"/>
          <w:numId w:val="20"/>
        </w:numPr>
        <w:spacing w:before="0" w:after="0" w:line="360" w:lineRule="auto"/>
        <w:rPr>
          <w:rFonts w:ascii="Times New Roman" w:hAnsi="Times New Roman"/>
          <w:b/>
          <w:sz w:val="22"/>
          <w:szCs w:val="22"/>
        </w:rPr>
      </w:pPr>
      <w:r w:rsidRPr="004759FA">
        <w:rPr>
          <w:rFonts w:ascii="Times New Roman" w:hAnsi="Times New Roman"/>
          <w:sz w:val="22"/>
          <w:szCs w:val="22"/>
        </w:rPr>
        <w:t xml:space="preserve">Odsetki </w:t>
      </w:r>
      <w:r>
        <w:rPr>
          <w:rFonts w:ascii="Times New Roman" w:hAnsi="Times New Roman"/>
          <w:sz w:val="22"/>
          <w:szCs w:val="22"/>
        </w:rPr>
        <w:t>płatn</w:t>
      </w:r>
      <w:r w:rsidRPr="00CF2BDF">
        <w:rPr>
          <w:rFonts w:ascii="Times New Roman" w:hAnsi="Times New Roman"/>
          <w:b/>
          <w:sz w:val="22"/>
          <w:szCs w:val="22"/>
        </w:rPr>
        <w:t>e miesięcznie na koniec miesiąca kalendarzowego.</w:t>
      </w:r>
      <w:r w:rsidRPr="00CF2BDF">
        <w:rPr>
          <w:rFonts w:ascii="Times New Roman" w:hAnsi="Times New Roman"/>
          <w:b/>
          <w:color w:val="FF0000"/>
          <w:sz w:val="22"/>
          <w:szCs w:val="22"/>
        </w:rPr>
        <w:t xml:space="preserve"> </w:t>
      </w:r>
    </w:p>
    <w:p w:rsidR="00AF1634" w:rsidRPr="00CF2BDF" w:rsidRDefault="00AF1634" w:rsidP="00AF1634">
      <w:pPr>
        <w:pStyle w:val="pkt"/>
        <w:numPr>
          <w:ilvl w:val="0"/>
          <w:numId w:val="20"/>
        </w:numPr>
        <w:spacing w:before="0" w:after="0" w:line="360" w:lineRule="auto"/>
        <w:rPr>
          <w:rFonts w:ascii="Times New Roman" w:hAnsi="Times New Roman"/>
          <w:b/>
          <w:sz w:val="22"/>
          <w:szCs w:val="22"/>
        </w:rPr>
      </w:pPr>
      <w:r w:rsidRPr="00CF2BDF">
        <w:rPr>
          <w:rFonts w:ascii="Times New Roman" w:hAnsi="Times New Roman"/>
          <w:sz w:val="22"/>
          <w:szCs w:val="22"/>
        </w:rPr>
        <w:t xml:space="preserve">Raty płatne </w:t>
      </w:r>
      <w:r w:rsidRPr="00CF2BDF">
        <w:rPr>
          <w:rFonts w:ascii="Times New Roman" w:hAnsi="Times New Roman"/>
          <w:b/>
          <w:sz w:val="22"/>
          <w:szCs w:val="22"/>
        </w:rPr>
        <w:t xml:space="preserve">kwartalnie na koniec kwartału, począwszy od I kwartału 2022r. </w:t>
      </w:r>
    </w:p>
    <w:p w:rsidR="00AF1634" w:rsidRPr="00CF2BDF" w:rsidRDefault="00AF1634" w:rsidP="00AF1634">
      <w:pPr>
        <w:pStyle w:val="pkt"/>
        <w:numPr>
          <w:ilvl w:val="0"/>
          <w:numId w:val="20"/>
        </w:numPr>
        <w:spacing w:before="0" w:after="0" w:line="360" w:lineRule="auto"/>
        <w:rPr>
          <w:rFonts w:ascii="Times New Roman" w:hAnsi="Times New Roman"/>
          <w:sz w:val="22"/>
          <w:szCs w:val="22"/>
        </w:rPr>
      </w:pPr>
      <w:r>
        <w:rPr>
          <w:rFonts w:ascii="Times New Roman" w:hAnsi="Times New Roman"/>
          <w:sz w:val="22"/>
          <w:szCs w:val="22"/>
        </w:rPr>
        <w:t xml:space="preserve">Uruchomienie kredytu na dzień </w:t>
      </w:r>
      <w:r w:rsidR="000F393A">
        <w:rPr>
          <w:rFonts w:ascii="Times New Roman" w:hAnsi="Times New Roman"/>
          <w:b/>
          <w:sz w:val="22"/>
          <w:szCs w:val="22"/>
        </w:rPr>
        <w:t>3 listopada</w:t>
      </w:r>
      <w:r w:rsidRPr="00CF2BDF">
        <w:rPr>
          <w:rFonts w:ascii="Times New Roman" w:hAnsi="Times New Roman"/>
          <w:b/>
          <w:sz w:val="22"/>
          <w:szCs w:val="22"/>
        </w:rPr>
        <w:t xml:space="preserve"> 2021r.</w:t>
      </w:r>
      <w:r>
        <w:rPr>
          <w:rFonts w:ascii="Times New Roman" w:hAnsi="Times New Roman"/>
          <w:sz w:val="22"/>
          <w:szCs w:val="22"/>
        </w:rPr>
        <w:t xml:space="preserve">  </w:t>
      </w:r>
    </w:p>
    <w:p w:rsidR="00AF1634" w:rsidRPr="00162A48" w:rsidRDefault="00AF1634" w:rsidP="00AF1634">
      <w:pPr>
        <w:pStyle w:val="pkt"/>
        <w:spacing w:before="0" w:after="0" w:line="360" w:lineRule="auto"/>
        <w:ind w:left="0" w:firstLine="0"/>
        <w:rPr>
          <w:rFonts w:ascii="Times New Roman" w:hAnsi="Times New Roman"/>
          <w:sz w:val="22"/>
          <w:szCs w:val="22"/>
        </w:rPr>
      </w:pPr>
    </w:p>
    <w:p w:rsidR="00AF1634" w:rsidRPr="00162A48" w:rsidRDefault="00AF1634" w:rsidP="00AF1634">
      <w:pPr>
        <w:pStyle w:val="pkt"/>
        <w:pBdr>
          <w:bottom w:val="double" w:sz="1" w:space="4" w:color="000000"/>
        </w:pBdr>
        <w:spacing w:before="0" w:after="0"/>
        <w:ind w:left="426" w:hanging="426"/>
        <w:rPr>
          <w:rFonts w:ascii="Times New Roman" w:hAnsi="Times New Roman"/>
          <w:b/>
          <w:sz w:val="22"/>
          <w:szCs w:val="22"/>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sz w:val="22"/>
          <w:szCs w:val="22"/>
        </w:rPr>
      </w:pPr>
      <w:r>
        <w:rPr>
          <w:rFonts w:ascii="Times New Roman" w:hAnsi="Times New Roman"/>
          <w:b/>
          <w:sz w:val="22"/>
          <w:szCs w:val="22"/>
        </w:rPr>
        <w:t xml:space="preserve">Opis kryteriów oceny ofert, waga tych kryteriów oraz opis sposobu oceny ofert.  </w:t>
      </w:r>
    </w:p>
    <w:p w:rsidR="00AF1634" w:rsidRPr="00162A48" w:rsidRDefault="00AF1634" w:rsidP="00AF1634">
      <w:pPr>
        <w:spacing w:after="0" w:line="240" w:lineRule="atLeast"/>
        <w:ind w:left="284"/>
        <w:jc w:val="both"/>
        <w:rPr>
          <w:rFonts w:ascii="Times New Roman" w:hAnsi="Times New Roman"/>
        </w:rPr>
      </w:pPr>
    </w:p>
    <w:p w:rsidR="00AF1634" w:rsidRPr="00162A48" w:rsidRDefault="00AF1634" w:rsidP="00AF1634">
      <w:pPr>
        <w:numPr>
          <w:ilvl w:val="0"/>
          <w:numId w:val="21"/>
        </w:numPr>
        <w:suppressAutoHyphens/>
        <w:spacing w:after="0" w:line="240" w:lineRule="atLeast"/>
        <w:jc w:val="both"/>
        <w:rPr>
          <w:rFonts w:ascii="Times New Roman" w:hAnsi="Times New Roman"/>
        </w:rPr>
      </w:pPr>
      <w:r w:rsidRPr="00162A48">
        <w:rPr>
          <w:rFonts w:ascii="Times New Roman" w:hAnsi="Times New Roman"/>
        </w:rPr>
        <w:t>Zamawiający dokona oceny o</w:t>
      </w:r>
      <w:r>
        <w:rPr>
          <w:rFonts w:ascii="Times New Roman" w:hAnsi="Times New Roman"/>
        </w:rPr>
        <w:t>fert</w:t>
      </w:r>
      <w:r w:rsidRPr="00162A48">
        <w:rPr>
          <w:rFonts w:ascii="Times New Roman" w:hAnsi="Times New Roman"/>
        </w:rPr>
        <w:t xml:space="preserve">, w oparciu o następujące kryteria:  </w:t>
      </w:r>
    </w:p>
    <w:p w:rsidR="00AF1634" w:rsidRPr="00162A48" w:rsidRDefault="00AF1634" w:rsidP="00AF1634">
      <w:pPr>
        <w:spacing w:after="0" w:line="240" w:lineRule="atLeast"/>
        <w:jc w:val="both"/>
        <w:rPr>
          <w:rFonts w:ascii="Times New Roman" w:hAnsi="Times New Roman"/>
        </w:rPr>
      </w:pPr>
    </w:p>
    <w:p w:rsidR="00AF1634" w:rsidRDefault="00AF1634" w:rsidP="00AF1634">
      <w:pPr>
        <w:numPr>
          <w:ilvl w:val="0"/>
          <w:numId w:val="22"/>
        </w:numPr>
        <w:tabs>
          <w:tab w:val="left" w:pos="284"/>
        </w:tabs>
        <w:suppressAutoHyphens/>
        <w:spacing w:after="0" w:line="360" w:lineRule="auto"/>
        <w:jc w:val="both"/>
        <w:rPr>
          <w:rFonts w:ascii="Times New Roman" w:hAnsi="Times New Roman"/>
        </w:rPr>
      </w:pPr>
      <w:r w:rsidRPr="00162A48">
        <w:rPr>
          <w:rFonts w:ascii="Times New Roman" w:hAnsi="Times New Roman"/>
          <w:b/>
        </w:rPr>
        <w:t xml:space="preserve">Cena </w:t>
      </w:r>
      <w:r>
        <w:rPr>
          <w:rFonts w:ascii="Times New Roman" w:hAnsi="Times New Roman"/>
          <w:b/>
        </w:rPr>
        <w:tab/>
      </w:r>
      <w:r>
        <w:rPr>
          <w:rFonts w:ascii="Times New Roman" w:hAnsi="Times New Roman"/>
          <w:b/>
        </w:rPr>
        <w:tab/>
      </w:r>
      <w:r>
        <w:rPr>
          <w:rFonts w:ascii="Times New Roman" w:hAnsi="Times New Roman"/>
          <w:b/>
        </w:rPr>
        <w:tab/>
        <w:t xml:space="preserve"> </w:t>
      </w:r>
      <w:r w:rsidRPr="00162A48">
        <w:rPr>
          <w:rFonts w:ascii="Times New Roman" w:hAnsi="Times New Roman"/>
          <w:b/>
        </w:rPr>
        <w:t>– waga kryterium 60%</w:t>
      </w:r>
    </w:p>
    <w:p w:rsidR="00AF1634" w:rsidRPr="00261314" w:rsidRDefault="00AF1634" w:rsidP="00AF1634">
      <w:pPr>
        <w:numPr>
          <w:ilvl w:val="0"/>
          <w:numId w:val="22"/>
        </w:numPr>
        <w:tabs>
          <w:tab w:val="left" w:pos="284"/>
        </w:tabs>
        <w:suppressAutoHyphens/>
        <w:spacing w:after="0" w:line="360" w:lineRule="auto"/>
        <w:jc w:val="both"/>
        <w:rPr>
          <w:rFonts w:ascii="Times New Roman" w:hAnsi="Times New Roman"/>
          <w:b/>
        </w:rPr>
      </w:pPr>
      <w:r w:rsidRPr="00261314">
        <w:rPr>
          <w:rFonts w:ascii="Times New Roman" w:hAnsi="Times New Roman"/>
          <w:b/>
        </w:rPr>
        <w:t xml:space="preserve">Marża </w:t>
      </w:r>
      <w:r>
        <w:rPr>
          <w:rFonts w:ascii="Times New Roman" w:hAnsi="Times New Roman"/>
          <w:b/>
        </w:rPr>
        <w:t xml:space="preserve">i opłaty </w:t>
      </w:r>
      <w:r w:rsidRPr="00261314">
        <w:rPr>
          <w:rFonts w:ascii="Times New Roman" w:hAnsi="Times New Roman"/>
          <w:b/>
        </w:rPr>
        <w:t xml:space="preserve">banku </w:t>
      </w:r>
      <w:r>
        <w:rPr>
          <w:rFonts w:ascii="Times New Roman" w:hAnsi="Times New Roman"/>
          <w:b/>
        </w:rPr>
        <w:tab/>
      </w:r>
      <w:r w:rsidRPr="00261314">
        <w:rPr>
          <w:rFonts w:ascii="Times New Roman" w:hAnsi="Times New Roman"/>
          <w:b/>
        </w:rPr>
        <w:t xml:space="preserve">– </w:t>
      </w:r>
      <w:r>
        <w:rPr>
          <w:rFonts w:ascii="Times New Roman" w:hAnsi="Times New Roman"/>
          <w:b/>
        </w:rPr>
        <w:t xml:space="preserve">waga kryterium </w:t>
      </w:r>
      <w:r w:rsidRPr="00261314">
        <w:rPr>
          <w:rFonts w:ascii="Times New Roman" w:hAnsi="Times New Roman"/>
          <w:b/>
        </w:rPr>
        <w:t>40%.</w:t>
      </w:r>
      <w:r>
        <w:rPr>
          <w:rFonts w:ascii="Times New Roman" w:hAnsi="Times New Roman"/>
          <w:b/>
        </w:rPr>
        <w:t xml:space="preserve"> </w:t>
      </w:r>
    </w:p>
    <w:p w:rsidR="00AF1634" w:rsidRDefault="00AF1634" w:rsidP="00AF1634">
      <w:pPr>
        <w:numPr>
          <w:ilvl w:val="0"/>
          <w:numId w:val="21"/>
        </w:numPr>
        <w:suppressAutoHyphens/>
        <w:spacing w:after="0" w:line="360" w:lineRule="auto"/>
        <w:jc w:val="both"/>
        <w:rPr>
          <w:rFonts w:ascii="Times New Roman" w:hAnsi="Times New Roman"/>
        </w:rPr>
      </w:pPr>
      <w:r>
        <w:rPr>
          <w:rFonts w:ascii="Times New Roman" w:hAnsi="Times New Roman"/>
        </w:rPr>
        <w:lastRenderedPageBreak/>
        <w:t xml:space="preserve">W kryterium cena, oferta z najniższą ceną otrzyma 60 punktów a pozostałe oferty po matematycznym przeliczeniu w stosunku do najniższej ceny proporcjonalnie mniej. </w:t>
      </w:r>
    </w:p>
    <w:p w:rsidR="00AF1634" w:rsidRDefault="00AF1634" w:rsidP="00AF1634">
      <w:pPr>
        <w:numPr>
          <w:ilvl w:val="0"/>
          <w:numId w:val="21"/>
        </w:numPr>
        <w:suppressAutoHyphens/>
        <w:spacing w:after="0" w:line="360" w:lineRule="auto"/>
        <w:jc w:val="both"/>
        <w:rPr>
          <w:rFonts w:ascii="Times New Roman" w:hAnsi="Times New Roman"/>
        </w:rPr>
      </w:pPr>
      <w:r>
        <w:rPr>
          <w:rFonts w:ascii="Times New Roman" w:hAnsi="Times New Roman"/>
        </w:rPr>
        <w:t xml:space="preserve">W kryterium marża i opłaty banku, oferta z najniższą marżą i opłatami otrzyma 40 punktów a pozostałe oferty po matematycznym przeliczeniu w stosunku do najniższej marży i opłat proporcjonalnie mniej. </w:t>
      </w:r>
    </w:p>
    <w:p w:rsidR="00AF1634" w:rsidRPr="00162A48" w:rsidRDefault="00AF1634" w:rsidP="00AF1634">
      <w:pPr>
        <w:pStyle w:val="pkt"/>
        <w:numPr>
          <w:ilvl w:val="0"/>
          <w:numId w:val="21"/>
        </w:numPr>
        <w:spacing w:before="0" w:after="0" w:line="360" w:lineRule="auto"/>
        <w:rPr>
          <w:rFonts w:ascii="Times New Roman" w:hAnsi="Times New Roman"/>
          <w:color w:val="FF0000"/>
          <w:sz w:val="22"/>
          <w:szCs w:val="22"/>
          <w:u w:val="single"/>
        </w:rPr>
      </w:pPr>
      <w:bookmarkStart w:id="2" w:name="_Hlk482907903"/>
      <w:r w:rsidRPr="00162A48">
        <w:rPr>
          <w:rFonts w:ascii="Times New Roman" w:hAnsi="Times New Roman"/>
          <w:sz w:val="22"/>
          <w:szCs w:val="22"/>
        </w:rPr>
        <w:t>Zamawiający udzieli zamówienia temu wykonawcy, którego oferta spełni wszystkie wymagania postawione w SWZ oraz zdobędzie najwyższą łączną liczbę punktów przyznanych w oparciu o wymienione wyżej kryteria oceny ofert.</w:t>
      </w:r>
    </w:p>
    <w:p w:rsidR="00AF1634" w:rsidRPr="00162A48" w:rsidRDefault="00AF1634" w:rsidP="00AF1634">
      <w:pPr>
        <w:tabs>
          <w:tab w:val="left" w:pos="1276"/>
        </w:tabs>
        <w:spacing w:after="0" w:line="360" w:lineRule="auto"/>
        <w:ind w:left="284" w:hanging="284"/>
        <w:jc w:val="both"/>
        <w:rPr>
          <w:rFonts w:ascii="Times New Roman" w:hAnsi="Times New Roman"/>
          <w:color w:val="FF0000"/>
          <w:u w:val="single"/>
        </w:rPr>
      </w:pPr>
    </w:p>
    <w:bookmarkEnd w:id="2"/>
    <w:p w:rsidR="00AF1634" w:rsidRPr="00162A48" w:rsidRDefault="00AF1634" w:rsidP="00AF1634">
      <w:pPr>
        <w:pStyle w:val="pkt"/>
        <w:numPr>
          <w:ilvl w:val="0"/>
          <w:numId w:val="26"/>
        </w:numPr>
        <w:pBdr>
          <w:bottom w:val="double" w:sz="1" w:space="4" w:color="000000"/>
        </w:pBdr>
        <w:spacing w:before="0" w:after="0"/>
        <w:rPr>
          <w:rFonts w:ascii="Times New Roman" w:hAnsi="Times New Roman"/>
          <w:bCs/>
          <w:sz w:val="22"/>
          <w:szCs w:val="22"/>
        </w:rPr>
      </w:pPr>
      <w:r>
        <w:rPr>
          <w:rFonts w:ascii="Times New Roman" w:hAnsi="Times New Roman"/>
          <w:b/>
          <w:bCs/>
          <w:sz w:val="22"/>
          <w:szCs w:val="22"/>
        </w:rPr>
        <w:t xml:space="preserve">Informacje o formalnościach, jakie muszą być spełnione po wyborze oferty w celu zawarcia umowy w sprawie wykonania zamówienia. </w:t>
      </w:r>
    </w:p>
    <w:p w:rsidR="00AF1634" w:rsidRPr="00162A48" w:rsidRDefault="00AF1634" w:rsidP="00AF1634">
      <w:pPr>
        <w:pStyle w:val="Tekstpodstawowy"/>
        <w:widowControl w:val="0"/>
        <w:overflowPunct w:val="0"/>
        <w:autoSpaceDE w:val="0"/>
        <w:ind w:left="284"/>
        <w:textAlignment w:val="baseline"/>
        <w:rPr>
          <w:rFonts w:ascii="Times New Roman" w:hAnsi="Times New Roman"/>
          <w:bCs/>
          <w:sz w:val="22"/>
          <w:szCs w:val="22"/>
        </w:rPr>
      </w:pPr>
    </w:p>
    <w:p w:rsidR="00AF1634" w:rsidRPr="00162A48" w:rsidRDefault="00AF1634" w:rsidP="00AF1634">
      <w:pPr>
        <w:pStyle w:val="Tekstpodstawowy"/>
        <w:widowControl w:val="0"/>
        <w:numPr>
          <w:ilvl w:val="0"/>
          <w:numId w:val="27"/>
        </w:numPr>
        <w:overflowPunct w:val="0"/>
        <w:autoSpaceDE w:val="0"/>
        <w:textAlignment w:val="baseline"/>
        <w:rPr>
          <w:rFonts w:ascii="Times New Roman" w:hAnsi="Times New Roman"/>
          <w:bCs/>
          <w:sz w:val="22"/>
          <w:szCs w:val="22"/>
        </w:rPr>
      </w:pPr>
      <w:r w:rsidRPr="00162A48">
        <w:rPr>
          <w:rFonts w:ascii="Times New Roman" w:hAnsi="Times New Roman"/>
          <w:bCs/>
          <w:sz w:val="22"/>
          <w:szCs w:val="22"/>
        </w:rPr>
        <w:t>W zawiadomieniu o wyborze oferty najkorzystniejszej zamawiający poinformuje wykonawcę o terminie i miejscu zawarcia umowy.</w:t>
      </w:r>
    </w:p>
    <w:p w:rsidR="00AF1634" w:rsidRPr="00162A48" w:rsidRDefault="00AF1634" w:rsidP="00AF1634">
      <w:pPr>
        <w:pStyle w:val="Tekstpodstawowy"/>
        <w:widowControl w:val="0"/>
        <w:numPr>
          <w:ilvl w:val="0"/>
          <w:numId w:val="27"/>
        </w:numPr>
        <w:overflowPunct w:val="0"/>
        <w:autoSpaceDE w:val="0"/>
        <w:textAlignment w:val="baseline"/>
        <w:rPr>
          <w:rFonts w:ascii="Times New Roman" w:hAnsi="Times New Roman"/>
          <w:bCs/>
          <w:sz w:val="22"/>
          <w:szCs w:val="22"/>
        </w:rPr>
      </w:pPr>
      <w:r>
        <w:rPr>
          <w:rFonts w:ascii="Times New Roman" w:hAnsi="Times New Roman"/>
          <w:bCs/>
          <w:sz w:val="22"/>
          <w:szCs w:val="22"/>
        </w:rPr>
        <w:t>O</w:t>
      </w:r>
      <w:r w:rsidRPr="00162A48">
        <w:rPr>
          <w:rFonts w:ascii="Times New Roman" w:hAnsi="Times New Roman"/>
          <w:bCs/>
          <w:sz w:val="22"/>
          <w:szCs w:val="22"/>
        </w:rPr>
        <w:t>soby reprezentujące wykonawcę przy podpisywaniu umowy muszą posiadać ze sobą dokumenty potwierdzające ich umocowanie do podpisania umowy, o ile umocowanie to nie będzie wynikało z dokumentów załączonych do oferty.</w:t>
      </w:r>
    </w:p>
    <w:p w:rsidR="00AF1634" w:rsidRPr="005B5FFF" w:rsidRDefault="00AF1634" w:rsidP="00AF1634">
      <w:pPr>
        <w:pStyle w:val="Tekstpodstawowy"/>
        <w:widowControl w:val="0"/>
        <w:numPr>
          <w:ilvl w:val="0"/>
          <w:numId w:val="27"/>
        </w:numPr>
        <w:overflowPunct w:val="0"/>
        <w:autoSpaceDE w:val="0"/>
        <w:textAlignment w:val="baseline"/>
        <w:rPr>
          <w:rFonts w:ascii="Times New Roman" w:hAnsi="Times New Roman"/>
          <w:sz w:val="22"/>
          <w:szCs w:val="22"/>
        </w:rPr>
      </w:pPr>
      <w:r w:rsidRPr="005B5FFF">
        <w:rPr>
          <w:rFonts w:ascii="Times New Roman" w:hAnsi="Times New Roman"/>
          <w:bCs/>
          <w:sz w:val="22"/>
          <w:szCs w:val="22"/>
        </w:rPr>
        <w:t xml:space="preserve">Wybrany wykonawca ma obowiązek zawrzeć umowę w sprawie zamówienia na warunkach określonych w złożonej ofercie oraz postanowieniach SWZ. </w:t>
      </w:r>
    </w:p>
    <w:p w:rsidR="00AF1634" w:rsidRPr="005B5FFF" w:rsidRDefault="00AF1634" w:rsidP="00AF1634">
      <w:pPr>
        <w:pStyle w:val="Tekstpodstawowy"/>
        <w:widowControl w:val="0"/>
        <w:numPr>
          <w:ilvl w:val="0"/>
          <w:numId w:val="27"/>
        </w:numPr>
        <w:overflowPunct w:val="0"/>
        <w:autoSpaceDE w:val="0"/>
        <w:textAlignment w:val="baseline"/>
        <w:rPr>
          <w:rFonts w:ascii="Times New Roman" w:hAnsi="Times New Roman"/>
          <w:sz w:val="22"/>
          <w:szCs w:val="22"/>
        </w:rPr>
      </w:pPr>
      <w:r w:rsidRPr="005B5FFF">
        <w:rPr>
          <w:rFonts w:ascii="Times New Roman" w:hAnsi="Times New Roman"/>
          <w:bCs/>
          <w:sz w:val="22"/>
          <w:szCs w:val="22"/>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r>
        <w:rPr>
          <w:rFonts w:ascii="Times New Roman" w:hAnsi="Times New Roman"/>
          <w:bCs/>
          <w:sz w:val="22"/>
          <w:szCs w:val="22"/>
        </w:rPr>
        <w:t xml:space="preserve">ustawy </w:t>
      </w:r>
      <w:r w:rsidRPr="005B5FFF">
        <w:rPr>
          <w:rFonts w:ascii="Times New Roman" w:hAnsi="Times New Roman"/>
          <w:bCs/>
          <w:sz w:val="22"/>
          <w:szCs w:val="22"/>
        </w:rPr>
        <w:t>Pzp.</w:t>
      </w:r>
    </w:p>
    <w:p w:rsidR="00AF1634" w:rsidRPr="00162A48" w:rsidRDefault="00AF1634" w:rsidP="00AF1634">
      <w:pPr>
        <w:pStyle w:val="Domynie"/>
        <w:spacing w:line="360" w:lineRule="auto"/>
        <w:ind w:left="852" w:hanging="426"/>
        <w:rPr>
          <w:rFonts w:ascii="Times New Roman" w:hAnsi="Times New Roman"/>
          <w:sz w:val="22"/>
          <w:szCs w:val="22"/>
        </w:rPr>
      </w:pPr>
    </w:p>
    <w:p w:rsidR="00AF1634" w:rsidRPr="00162A48" w:rsidRDefault="00AF1634" w:rsidP="00AF1634">
      <w:pPr>
        <w:pStyle w:val="pkt"/>
        <w:numPr>
          <w:ilvl w:val="0"/>
          <w:numId w:val="26"/>
        </w:numPr>
        <w:pBdr>
          <w:bottom w:val="double" w:sz="1" w:space="4" w:color="000000"/>
        </w:pBdr>
        <w:spacing w:before="0" w:after="0"/>
        <w:rPr>
          <w:rFonts w:ascii="Times New Roman" w:hAnsi="Times New Roman"/>
          <w:b/>
          <w:sz w:val="22"/>
          <w:szCs w:val="22"/>
        </w:rPr>
      </w:pPr>
      <w:r>
        <w:rPr>
          <w:rFonts w:ascii="Times New Roman" w:hAnsi="Times New Roman"/>
          <w:b/>
          <w:bCs/>
          <w:sz w:val="22"/>
          <w:szCs w:val="22"/>
        </w:rPr>
        <w:t xml:space="preserve">Pouczenie o środkach ochrony prawnej przysługujących wykonawcom.  </w:t>
      </w:r>
    </w:p>
    <w:p w:rsidR="00AF1634" w:rsidRPr="00162A48" w:rsidRDefault="00AF1634" w:rsidP="00AF1634">
      <w:pPr>
        <w:pStyle w:val="Domynie"/>
        <w:spacing w:line="360" w:lineRule="auto"/>
        <w:ind w:left="852" w:hanging="426"/>
        <w:rPr>
          <w:rFonts w:ascii="Times New Roman" w:hAnsi="Times New Roman"/>
          <w:b/>
          <w:sz w:val="22"/>
          <w:szCs w:val="22"/>
        </w:rPr>
      </w:pPr>
    </w:p>
    <w:p w:rsidR="00AF1634" w:rsidRPr="00162A48" w:rsidRDefault="00AF1634" w:rsidP="00AF1634">
      <w:pPr>
        <w:pStyle w:val="Tekstpodstawowy"/>
        <w:widowControl w:val="0"/>
        <w:numPr>
          <w:ilvl w:val="0"/>
          <w:numId w:val="5"/>
        </w:numPr>
        <w:overflowPunct w:val="0"/>
        <w:autoSpaceDE w:val="0"/>
        <w:ind w:left="284" w:hanging="284"/>
        <w:textAlignment w:val="baseline"/>
        <w:rPr>
          <w:rFonts w:ascii="Times New Roman" w:hAnsi="Times New Roman"/>
          <w:bCs/>
          <w:sz w:val="22"/>
          <w:szCs w:val="22"/>
        </w:rPr>
      </w:pPr>
      <w:r w:rsidRPr="00162A48">
        <w:rPr>
          <w:rFonts w:ascii="Times New Roman" w:hAnsi="Times New Roman"/>
          <w:bCs/>
          <w:sz w:val="22"/>
          <w:szCs w:val="22"/>
        </w:rPr>
        <w:t xml:space="preserve">Środki ochrony prawnej przysługują wykonawcy, jeżeli ma lub miał interes w uzyskaniu zamówienia oraz poniósł lub może ponieść szkodę w wyniku naruszenia przez zamawiającego przepisów </w:t>
      </w:r>
      <w:r>
        <w:rPr>
          <w:rFonts w:ascii="Times New Roman" w:hAnsi="Times New Roman"/>
          <w:bCs/>
          <w:sz w:val="22"/>
          <w:szCs w:val="22"/>
        </w:rPr>
        <w:t xml:space="preserve">ustawy </w:t>
      </w:r>
      <w:r w:rsidRPr="00162A48">
        <w:rPr>
          <w:rFonts w:ascii="Times New Roman" w:hAnsi="Times New Roman"/>
          <w:bCs/>
          <w:sz w:val="22"/>
          <w:szCs w:val="22"/>
        </w:rPr>
        <w:t>Pzp.</w:t>
      </w:r>
    </w:p>
    <w:p w:rsidR="00AF1634" w:rsidRPr="00162A48" w:rsidRDefault="00AF1634" w:rsidP="00AF1634">
      <w:pPr>
        <w:pStyle w:val="Tekstpodstawowy"/>
        <w:widowControl w:val="0"/>
        <w:numPr>
          <w:ilvl w:val="0"/>
          <w:numId w:val="5"/>
        </w:numPr>
        <w:overflowPunct w:val="0"/>
        <w:autoSpaceDE w:val="0"/>
        <w:ind w:left="284" w:hanging="284"/>
        <w:textAlignment w:val="baseline"/>
        <w:rPr>
          <w:rFonts w:ascii="Times New Roman" w:hAnsi="Times New Roman"/>
          <w:bCs/>
          <w:sz w:val="22"/>
          <w:szCs w:val="22"/>
        </w:rPr>
      </w:pPr>
      <w:r w:rsidRPr="00162A48">
        <w:rPr>
          <w:rFonts w:ascii="Times New Roman" w:hAnsi="Times New Roman"/>
          <w:bCs/>
          <w:sz w:val="22"/>
          <w:szCs w:val="22"/>
        </w:rPr>
        <w:t xml:space="preserve"> Odwołanie przysługuje na:</w:t>
      </w:r>
    </w:p>
    <w:p w:rsidR="00AF1634" w:rsidRPr="00162A48" w:rsidRDefault="00AF1634" w:rsidP="00AF1634">
      <w:pPr>
        <w:pStyle w:val="Tekstpodstawowy"/>
        <w:widowControl w:val="0"/>
        <w:numPr>
          <w:ilvl w:val="0"/>
          <w:numId w:val="4"/>
        </w:numPr>
        <w:overflowPunct w:val="0"/>
        <w:autoSpaceDE w:val="0"/>
        <w:ind w:left="397" w:hanging="255"/>
        <w:textAlignment w:val="baseline"/>
        <w:rPr>
          <w:rFonts w:ascii="Times New Roman" w:hAnsi="Times New Roman"/>
          <w:bCs/>
          <w:sz w:val="22"/>
          <w:szCs w:val="22"/>
        </w:rPr>
      </w:pPr>
      <w:r w:rsidRPr="00162A48">
        <w:rPr>
          <w:rFonts w:ascii="Times New Roman" w:hAnsi="Times New Roman"/>
          <w:bCs/>
          <w:sz w:val="22"/>
          <w:szCs w:val="22"/>
        </w:rPr>
        <w:t xml:space="preserve"> niezgodną z przepisami ustawy czynność zamawiającego podjętą</w:t>
      </w:r>
      <w:r>
        <w:rPr>
          <w:rFonts w:ascii="Times New Roman" w:hAnsi="Times New Roman"/>
          <w:bCs/>
          <w:sz w:val="22"/>
          <w:szCs w:val="22"/>
        </w:rPr>
        <w:t xml:space="preserve"> w postępowaniu</w:t>
      </w:r>
      <w:r w:rsidRPr="00162A48">
        <w:rPr>
          <w:rFonts w:ascii="Times New Roman" w:hAnsi="Times New Roman"/>
          <w:bCs/>
          <w:sz w:val="22"/>
          <w:szCs w:val="22"/>
        </w:rPr>
        <w:t xml:space="preserve"> o udzielenie zamówienia, </w:t>
      </w:r>
    </w:p>
    <w:p w:rsidR="00AF1634" w:rsidRPr="00162A48" w:rsidRDefault="00AF1634" w:rsidP="00AF1634">
      <w:pPr>
        <w:pStyle w:val="Tekstpodstawowy"/>
        <w:widowControl w:val="0"/>
        <w:numPr>
          <w:ilvl w:val="0"/>
          <w:numId w:val="4"/>
        </w:numPr>
        <w:overflowPunct w:val="0"/>
        <w:autoSpaceDE w:val="0"/>
        <w:ind w:left="397" w:hanging="255"/>
        <w:textAlignment w:val="baseline"/>
        <w:rPr>
          <w:rFonts w:ascii="Times New Roman" w:hAnsi="Times New Roman"/>
          <w:bCs/>
          <w:sz w:val="22"/>
          <w:szCs w:val="22"/>
        </w:rPr>
      </w:pPr>
      <w:r w:rsidRPr="00162A48">
        <w:rPr>
          <w:rFonts w:ascii="Times New Roman" w:hAnsi="Times New Roman"/>
          <w:bCs/>
          <w:sz w:val="22"/>
          <w:szCs w:val="22"/>
        </w:rPr>
        <w:t xml:space="preserve"> </w:t>
      </w:r>
      <w:r>
        <w:rPr>
          <w:rFonts w:ascii="Times New Roman" w:hAnsi="Times New Roman"/>
          <w:bCs/>
          <w:sz w:val="22"/>
          <w:szCs w:val="22"/>
        </w:rPr>
        <w:t>zaniechanie czynności w postępowaniu</w:t>
      </w:r>
      <w:r w:rsidRPr="00162A48">
        <w:rPr>
          <w:rFonts w:ascii="Times New Roman" w:hAnsi="Times New Roman"/>
          <w:bCs/>
          <w:sz w:val="22"/>
          <w:szCs w:val="22"/>
        </w:rPr>
        <w:t xml:space="preserve"> o udzielenie zamówienia, do której zamawiający był obowiązany na podstawie </w:t>
      </w:r>
      <w:r>
        <w:rPr>
          <w:rFonts w:ascii="Times New Roman" w:hAnsi="Times New Roman"/>
          <w:bCs/>
          <w:sz w:val="22"/>
          <w:szCs w:val="22"/>
        </w:rPr>
        <w:t xml:space="preserve">ustawy </w:t>
      </w:r>
      <w:r w:rsidRPr="00162A48">
        <w:rPr>
          <w:rFonts w:ascii="Times New Roman" w:hAnsi="Times New Roman"/>
          <w:bCs/>
          <w:sz w:val="22"/>
          <w:szCs w:val="22"/>
        </w:rPr>
        <w:t>Pzp.</w:t>
      </w:r>
    </w:p>
    <w:p w:rsidR="00AF1634" w:rsidRPr="00162A48" w:rsidRDefault="00AF1634" w:rsidP="00AF1634">
      <w:pPr>
        <w:pStyle w:val="Tekstpodstawowy"/>
        <w:widowControl w:val="0"/>
        <w:numPr>
          <w:ilvl w:val="0"/>
          <w:numId w:val="5"/>
        </w:numPr>
        <w:overflowPunct w:val="0"/>
        <w:autoSpaceDE w:val="0"/>
        <w:ind w:left="284" w:hanging="284"/>
        <w:textAlignment w:val="baseline"/>
        <w:rPr>
          <w:rFonts w:ascii="Times New Roman" w:hAnsi="Times New Roman"/>
          <w:bCs/>
          <w:sz w:val="22"/>
          <w:szCs w:val="22"/>
        </w:rPr>
      </w:pPr>
      <w:r>
        <w:rPr>
          <w:rFonts w:ascii="Times New Roman" w:hAnsi="Times New Roman"/>
          <w:bCs/>
          <w:sz w:val="22"/>
          <w:szCs w:val="22"/>
        </w:rPr>
        <w:t xml:space="preserve"> Odwołanie wnosi się</w:t>
      </w:r>
      <w:r w:rsidRPr="00162A48">
        <w:rPr>
          <w:rFonts w:ascii="Times New Roman" w:hAnsi="Times New Roman"/>
          <w:bCs/>
          <w:sz w:val="22"/>
          <w:szCs w:val="22"/>
        </w:rPr>
        <w:t xml:space="preserve"> do Prezesa Krajowej Izby Odwoławczej w formie pisemnej albo w formie elektronicznej albo w postaci elektronicznej opatrzonej podpisem zaufanym.</w:t>
      </w:r>
    </w:p>
    <w:p w:rsidR="00AF1634" w:rsidRPr="00162A48" w:rsidRDefault="00AF1634" w:rsidP="00AF1634">
      <w:pPr>
        <w:pStyle w:val="Tekstpodstawowy"/>
        <w:widowControl w:val="0"/>
        <w:numPr>
          <w:ilvl w:val="0"/>
          <w:numId w:val="5"/>
        </w:numPr>
        <w:overflowPunct w:val="0"/>
        <w:autoSpaceDE w:val="0"/>
        <w:ind w:left="284" w:hanging="284"/>
        <w:textAlignment w:val="baseline"/>
        <w:rPr>
          <w:rFonts w:ascii="Times New Roman" w:hAnsi="Times New Roman"/>
          <w:bCs/>
          <w:sz w:val="22"/>
          <w:szCs w:val="22"/>
        </w:rPr>
      </w:pPr>
      <w:r w:rsidRPr="00162A48">
        <w:rPr>
          <w:rFonts w:ascii="Times New Roman" w:hAnsi="Times New Roman"/>
          <w:bCs/>
          <w:sz w:val="22"/>
          <w:szCs w:val="22"/>
        </w:rPr>
        <w:t xml:space="preserve"> Na orzeczenie Krajowej Izby Odwoławczej oraz postanowienie Prezesa Krajowej Izby </w:t>
      </w:r>
      <w:r w:rsidRPr="00162A48">
        <w:rPr>
          <w:rFonts w:ascii="Times New Roman" w:hAnsi="Times New Roman"/>
          <w:bCs/>
          <w:sz w:val="22"/>
          <w:szCs w:val="22"/>
        </w:rPr>
        <w:lastRenderedPageBreak/>
        <w:t xml:space="preserve">Odwoławczej, o którym mowa w art. 519 ust. 1 </w:t>
      </w:r>
      <w:r>
        <w:rPr>
          <w:rFonts w:ascii="Times New Roman" w:hAnsi="Times New Roman"/>
          <w:bCs/>
          <w:sz w:val="22"/>
          <w:szCs w:val="22"/>
        </w:rPr>
        <w:t xml:space="preserve">ustawy </w:t>
      </w:r>
      <w:r w:rsidRPr="00162A48">
        <w:rPr>
          <w:rFonts w:ascii="Times New Roman" w:hAnsi="Times New Roman"/>
          <w:bCs/>
          <w:sz w:val="22"/>
          <w:szCs w:val="22"/>
        </w:rPr>
        <w:t>Pzp, stronom oraz uczestnikom postępowania odwoławczego prz</w:t>
      </w:r>
      <w:r>
        <w:rPr>
          <w:rFonts w:ascii="Times New Roman" w:hAnsi="Times New Roman"/>
          <w:bCs/>
          <w:sz w:val="22"/>
          <w:szCs w:val="22"/>
        </w:rPr>
        <w:t>ysługuje skarga do sadu. Skargę wnosi się</w:t>
      </w:r>
      <w:r w:rsidRPr="00162A48">
        <w:rPr>
          <w:rFonts w:ascii="Times New Roman" w:hAnsi="Times New Roman"/>
          <w:bCs/>
          <w:sz w:val="22"/>
          <w:szCs w:val="22"/>
        </w:rPr>
        <w:t xml:space="preserve"> do Sądu Okręgowego w Warszawie za pośrednictwem Prezesa Krajowej Izby Odwoławczej.</w:t>
      </w:r>
    </w:p>
    <w:p w:rsidR="00AF1634" w:rsidRPr="00162A48" w:rsidRDefault="00AF1634" w:rsidP="00AF1634">
      <w:pPr>
        <w:pStyle w:val="Tekstpodstawowy"/>
        <w:widowControl w:val="0"/>
        <w:numPr>
          <w:ilvl w:val="0"/>
          <w:numId w:val="5"/>
        </w:numPr>
        <w:overflowPunct w:val="0"/>
        <w:autoSpaceDE w:val="0"/>
        <w:ind w:left="284" w:hanging="284"/>
        <w:textAlignment w:val="baseline"/>
        <w:rPr>
          <w:rFonts w:ascii="Times New Roman" w:hAnsi="Times New Roman"/>
          <w:b/>
          <w:sz w:val="22"/>
          <w:szCs w:val="22"/>
        </w:rPr>
      </w:pPr>
      <w:r w:rsidRPr="00162A48">
        <w:rPr>
          <w:rFonts w:ascii="Times New Roman" w:hAnsi="Times New Roman"/>
          <w:bCs/>
          <w:sz w:val="22"/>
          <w:szCs w:val="22"/>
        </w:rPr>
        <w:t xml:space="preserve"> Szczegółowe informacje dotyczące środków ochrony prawnej znajdują są w Dziale IX „Środki ochrony prawnej” </w:t>
      </w:r>
      <w:r>
        <w:rPr>
          <w:rFonts w:ascii="Times New Roman" w:hAnsi="Times New Roman"/>
          <w:bCs/>
          <w:sz w:val="22"/>
          <w:szCs w:val="22"/>
        </w:rPr>
        <w:t xml:space="preserve">ustawy </w:t>
      </w:r>
      <w:r w:rsidRPr="00162A48">
        <w:rPr>
          <w:rFonts w:ascii="Times New Roman" w:hAnsi="Times New Roman"/>
          <w:bCs/>
          <w:sz w:val="22"/>
          <w:szCs w:val="22"/>
        </w:rPr>
        <w:t>Pzp.</w:t>
      </w:r>
    </w:p>
    <w:p w:rsidR="00AF1634" w:rsidRPr="00162A48" w:rsidRDefault="00AF1634" w:rsidP="00AF1634">
      <w:pPr>
        <w:pStyle w:val="Domynie"/>
        <w:spacing w:line="360" w:lineRule="auto"/>
        <w:ind w:left="852" w:hanging="426"/>
        <w:rPr>
          <w:rFonts w:ascii="Times New Roman" w:hAnsi="Times New Roman"/>
          <w:b/>
          <w:sz w:val="22"/>
          <w:szCs w:val="22"/>
        </w:rPr>
      </w:pPr>
    </w:p>
    <w:p w:rsidR="00AF1634" w:rsidRPr="00162A48" w:rsidRDefault="00AF1634" w:rsidP="00AF1634">
      <w:pPr>
        <w:pStyle w:val="pkt"/>
        <w:numPr>
          <w:ilvl w:val="0"/>
          <w:numId w:val="26"/>
        </w:numPr>
        <w:pBdr>
          <w:bottom w:val="double" w:sz="1" w:space="4" w:color="000000"/>
        </w:pBdr>
        <w:spacing w:before="0" w:after="0" w:line="360" w:lineRule="auto"/>
        <w:rPr>
          <w:rFonts w:ascii="Times New Roman" w:hAnsi="Times New Roman"/>
          <w:b/>
          <w:sz w:val="22"/>
          <w:szCs w:val="22"/>
        </w:rPr>
      </w:pPr>
      <w:r>
        <w:rPr>
          <w:rFonts w:ascii="Times New Roman" w:hAnsi="Times New Roman"/>
          <w:b/>
          <w:sz w:val="22"/>
          <w:szCs w:val="22"/>
        </w:rPr>
        <w:t xml:space="preserve">Informacje końcowe. </w:t>
      </w:r>
    </w:p>
    <w:p w:rsidR="00AF1634" w:rsidRPr="00162A48" w:rsidRDefault="00AF1634" w:rsidP="00AF1634">
      <w:pPr>
        <w:pStyle w:val="Domynie"/>
        <w:spacing w:line="360" w:lineRule="auto"/>
        <w:ind w:left="852" w:hanging="426"/>
        <w:rPr>
          <w:rFonts w:ascii="Times New Roman" w:hAnsi="Times New Roman"/>
          <w:b/>
          <w:sz w:val="22"/>
          <w:szCs w:val="22"/>
        </w:rPr>
      </w:pPr>
    </w:p>
    <w:p w:rsidR="00AF1634" w:rsidRPr="00824126" w:rsidRDefault="00AF1634" w:rsidP="00AF1634">
      <w:pPr>
        <w:numPr>
          <w:ilvl w:val="0"/>
          <w:numId w:val="28"/>
        </w:numPr>
        <w:suppressAutoHyphens/>
        <w:spacing w:after="0" w:line="360" w:lineRule="auto"/>
        <w:jc w:val="both"/>
        <w:textAlignment w:val="baseline"/>
        <w:rPr>
          <w:rFonts w:ascii="Times New Roman" w:hAnsi="Times New Roman"/>
          <w:b/>
          <w:bCs/>
        </w:rPr>
      </w:pPr>
      <w:r w:rsidRPr="00824126">
        <w:rPr>
          <w:rFonts w:ascii="Times New Roman" w:hAnsi="Times New Roman"/>
        </w:rPr>
        <w:t xml:space="preserve">Zamawiający nie dopuszcza składania ofert wariantowych. </w:t>
      </w:r>
    </w:p>
    <w:p w:rsidR="00AF1634" w:rsidRPr="00824126" w:rsidRDefault="00AF1634" w:rsidP="00AF1634">
      <w:pPr>
        <w:numPr>
          <w:ilvl w:val="0"/>
          <w:numId w:val="28"/>
        </w:numPr>
        <w:suppressAutoHyphens/>
        <w:spacing w:after="0" w:line="360" w:lineRule="auto"/>
        <w:jc w:val="both"/>
        <w:textAlignment w:val="baseline"/>
        <w:rPr>
          <w:rFonts w:ascii="Times New Roman" w:hAnsi="Times New Roman"/>
          <w:b/>
          <w:bCs/>
        </w:rPr>
      </w:pPr>
      <w:r w:rsidRPr="00824126">
        <w:rPr>
          <w:rFonts w:ascii="Times New Roman" w:hAnsi="Times New Roman"/>
        </w:rPr>
        <w:t>Zamawiający nie określa wymagań w zakresie zatrudnienia przez wykonawcę lub podwykonawcę na podstawie stosunku pracy osób wykonujących czynności w zakresie realizacji zamówienia.</w:t>
      </w:r>
    </w:p>
    <w:p w:rsidR="00AF1634" w:rsidRPr="00162A48" w:rsidRDefault="00AF1634" w:rsidP="00AF1634">
      <w:pPr>
        <w:numPr>
          <w:ilvl w:val="0"/>
          <w:numId w:val="28"/>
        </w:numPr>
        <w:suppressAutoHyphens/>
        <w:spacing w:after="0" w:line="360" w:lineRule="auto"/>
        <w:jc w:val="both"/>
        <w:textAlignment w:val="baseline"/>
        <w:rPr>
          <w:rFonts w:ascii="Times New Roman" w:hAnsi="Times New Roman"/>
        </w:rPr>
      </w:pPr>
      <w:r w:rsidRPr="00162A48">
        <w:rPr>
          <w:rFonts w:ascii="Times New Roman" w:hAnsi="Times New Roman"/>
        </w:rPr>
        <w:t xml:space="preserve">Zamawiający nie określa wymagań związanych z realizacją zamówienia w zakresie zatrudnienia osób, o których mowa w art. 96 ust. 2 pkt 2 </w:t>
      </w:r>
      <w:r>
        <w:rPr>
          <w:rFonts w:ascii="Times New Roman" w:hAnsi="Times New Roman"/>
        </w:rPr>
        <w:t xml:space="preserve">ustawy </w:t>
      </w:r>
      <w:r w:rsidRPr="00162A48">
        <w:rPr>
          <w:rFonts w:ascii="Times New Roman" w:hAnsi="Times New Roman"/>
        </w:rPr>
        <w:t>Pzp.</w:t>
      </w:r>
    </w:p>
    <w:p w:rsidR="00AF1634" w:rsidRPr="00162A48" w:rsidRDefault="00AF1634" w:rsidP="00AF1634">
      <w:pPr>
        <w:numPr>
          <w:ilvl w:val="0"/>
          <w:numId w:val="28"/>
        </w:numPr>
        <w:suppressAutoHyphens/>
        <w:spacing w:after="0" w:line="360" w:lineRule="auto"/>
        <w:jc w:val="both"/>
        <w:rPr>
          <w:rFonts w:ascii="Times New Roman" w:hAnsi="Times New Roman"/>
        </w:rPr>
      </w:pPr>
      <w:r w:rsidRPr="00162A48">
        <w:rPr>
          <w:rFonts w:ascii="Times New Roman" w:hAnsi="Times New Roman"/>
        </w:rPr>
        <w:t xml:space="preserve">Zamawiający nie zastrzega możliwości ubiegania się o udzielenie zamówienia wyłącznie przez wykonawców, o których mowa w art. 94 </w:t>
      </w:r>
      <w:r>
        <w:rPr>
          <w:rFonts w:ascii="Times New Roman" w:hAnsi="Times New Roman"/>
        </w:rPr>
        <w:t xml:space="preserve">ustawy </w:t>
      </w:r>
      <w:r w:rsidRPr="00162A48">
        <w:rPr>
          <w:rFonts w:ascii="Times New Roman" w:hAnsi="Times New Roman"/>
        </w:rPr>
        <w:t>Pzp.</w:t>
      </w:r>
    </w:p>
    <w:p w:rsidR="00AF1634" w:rsidRPr="00162A48" w:rsidRDefault="00AF1634" w:rsidP="00AF1634">
      <w:pPr>
        <w:pStyle w:val="Bezodstpw"/>
        <w:widowControl/>
        <w:numPr>
          <w:ilvl w:val="0"/>
          <w:numId w:val="28"/>
        </w:numPr>
        <w:spacing w:line="360" w:lineRule="auto"/>
        <w:jc w:val="both"/>
        <w:rPr>
          <w:b/>
          <w:bCs/>
          <w:color w:val="FF0000"/>
          <w:sz w:val="22"/>
          <w:szCs w:val="22"/>
        </w:rPr>
      </w:pPr>
      <w:r w:rsidRPr="00162A48">
        <w:rPr>
          <w:sz w:val="22"/>
          <w:szCs w:val="22"/>
        </w:rPr>
        <w:t>Zamawiający nie żąda wniesienia wadium.</w:t>
      </w:r>
    </w:p>
    <w:p w:rsidR="00AF1634" w:rsidRPr="00162A48" w:rsidRDefault="00AF1634" w:rsidP="00AF1634">
      <w:pPr>
        <w:pStyle w:val="Bezodstpw"/>
        <w:widowControl/>
        <w:numPr>
          <w:ilvl w:val="0"/>
          <w:numId w:val="28"/>
        </w:numPr>
        <w:spacing w:line="360" w:lineRule="auto"/>
        <w:jc w:val="both"/>
        <w:rPr>
          <w:b/>
          <w:bCs/>
          <w:sz w:val="22"/>
          <w:szCs w:val="22"/>
        </w:rPr>
      </w:pPr>
      <w:r w:rsidRPr="00162A48">
        <w:rPr>
          <w:sz w:val="22"/>
          <w:szCs w:val="22"/>
        </w:rPr>
        <w:t>Zamawiający nie żąda wniesienia zabezpieczenia należytego wykonania umowy.</w:t>
      </w:r>
    </w:p>
    <w:p w:rsidR="00AF1634" w:rsidRPr="00162A48" w:rsidRDefault="00AF1634" w:rsidP="00AF1634">
      <w:pPr>
        <w:numPr>
          <w:ilvl w:val="0"/>
          <w:numId w:val="28"/>
        </w:numPr>
        <w:suppressAutoHyphens/>
        <w:spacing w:after="0" w:line="360" w:lineRule="auto"/>
        <w:jc w:val="both"/>
        <w:rPr>
          <w:rFonts w:ascii="Times New Roman" w:hAnsi="Times New Roman"/>
          <w:b/>
          <w:bCs/>
        </w:rPr>
      </w:pPr>
      <w:r w:rsidRPr="00162A48">
        <w:rPr>
          <w:rFonts w:ascii="Times New Roman" w:hAnsi="Times New Roman"/>
        </w:rPr>
        <w:t xml:space="preserve">Zamawiający nie przewiduje możliwości udzielenia zamówień, o których mowa w art. 214 ust. 1 pkt 7 i 8 </w:t>
      </w:r>
      <w:r>
        <w:rPr>
          <w:rFonts w:ascii="Times New Roman" w:hAnsi="Times New Roman"/>
        </w:rPr>
        <w:t xml:space="preserve">ustawy </w:t>
      </w:r>
      <w:r w:rsidRPr="00162A48">
        <w:rPr>
          <w:rFonts w:ascii="Times New Roman" w:hAnsi="Times New Roman"/>
        </w:rPr>
        <w:t>Pzp.</w:t>
      </w:r>
    </w:p>
    <w:p w:rsidR="00AF1634" w:rsidRPr="00162A48" w:rsidRDefault="00AF1634" w:rsidP="00AF1634">
      <w:pPr>
        <w:numPr>
          <w:ilvl w:val="0"/>
          <w:numId w:val="28"/>
        </w:numPr>
        <w:suppressAutoHyphens/>
        <w:spacing w:after="0" w:line="360" w:lineRule="auto"/>
        <w:jc w:val="both"/>
        <w:rPr>
          <w:rFonts w:ascii="Times New Roman" w:hAnsi="Times New Roman"/>
          <w:b/>
          <w:bCs/>
        </w:rPr>
      </w:pPr>
      <w:r w:rsidRPr="00162A48">
        <w:rPr>
          <w:rFonts w:ascii="Times New Roman" w:hAnsi="Times New Roman"/>
        </w:rPr>
        <w:t>Rozliczenia między zamawiającym a wykonawcą będą prowadzone w złotych polskich.</w:t>
      </w:r>
    </w:p>
    <w:p w:rsidR="00AF1634" w:rsidRPr="00162A48" w:rsidRDefault="00AF1634" w:rsidP="00AF1634">
      <w:pPr>
        <w:numPr>
          <w:ilvl w:val="0"/>
          <w:numId w:val="28"/>
        </w:numPr>
        <w:suppressAutoHyphens/>
        <w:spacing w:after="0" w:line="360" w:lineRule="auto"/>
        <w:jc w:val="both"/>
        <w:rPr>
          <w:rFonts w:ascii="Times New Roman" w:hAnsi="Times New Roman"/>
        </w:rPr>
      </w:pPr>
      <w:r w:rsidRPr="00162A48">
        <w:rPr>
          <w:rFonts w:ascii="Times New Roman" w:hAnsi="Times New Roman"/>
        </w:rPr>
        <w:t>Zamawiający nie przewiduje zwrotu kosztów udziału w postępowaniu.</w:t>
      </w:r>
    </w:p>
    <w:p w:rsidR="00AF1634" w:rsidRPr="00162A48" w:rsidRDefault="00AF1634" w:rsidP="00AF1634">
      <w:pPr>
        <w:numPr>
          <w:ilvl w:val="0"/>
          <w:numId w:val="28"/>
        </w:numPr>
        <w:suppressAutoHyphens/>
        <w:spacing w:after="0" w:line="360" w:lineRule="auto"/>
        <w:jc w:val="both"/>
        <w:rPr>
          <w:rFonts w:ascii="Times New Roman" w:hAnsi="Times New Roman"/>
          <w:color w:val="FF0000"/>
        </w:rPr>
      </w:pPr>
      <w:r w:rsidRPr="00162A48">
        <w:rPr>
          <w:rFonts w:ascii="Times New Roman" w:hAnsi="Times New Roman"/>
        </w:rPr>
        <w:t>Zamawiający nie przewiduje przeprowadzenia aukcji elektronicznej.</w:t>
      </w:r>
    </w:p>
    <w:p w:rsidR="00AF1634" w:rsidRPr="00824126" w:rsidRDefault="00AF1634" w:rsidP="00AF1634">
      <w:pPr>
        <w:pStyle w:val="Tekstpodstawowy"/>
        <w:numPr>
          <w:ilvl w:val="0"/>
          <w:numId w:val="28"/>
        </w:numPr>
        <w:rPr>
          <w:rFonts w:ascii="Times New Roman" w:hAnsi="Times New Roman"/>
          <w:sz w:val="22"/>
          <w:szCs w:val="22"/>
        </w:rPr>
      </w:pPr>
      <w:r w:rsidRPr="00162A48">
        <w:rPr>
          <w:rFonts w:ascii="Times New Roman" w:hAnsi="Times New Roman"/>
          <w:bCs/>
          <w:sz w:val="22"/>
          <w:szCs w:val="22"/>
        </w:rPr>
        <w:t>Zamawiający nie dopuszcza możliwości złożenia ofert w postaci katalogów elektronicznych lub dołączenia katalogów elektronicznych do oferty.</w:t>
      </w:r>
      <w:r>
        <w:rPr>
          <w:rFonts w:ascii="Times New Roman" w:hAnsi="Times New Roman"/>
          <w:bCs/>
          <w:sz w:val="22"/>
          <w:szCs w:val="22"/>
        </w:rPr>
        <w:t xml:space="preserve"> </w:t>
      </w:r>
    </w:p>
    <w:p w:rsidR="00AF1634" w:rsidRPr="00162A48" w:rsidRDefault="00AF1634" w:rsidP="00AF1634">
      <w:pPr>
        <w:pStyle w:val="Tekstpodstawowy"/>
        <w:numPr>
          <w:ilvl w:val="0"/>
          <w:numId w:val="28"/>
        </w:numPr>
        <w:rPr>
          <w:rFonts w:ascii="Times New Roman" w:hAnsi="Times New Roman"/>
          <w:sz w:val="22"/>
          <w:szCs w:val="22"/>
        </w:rPr>
      </w:pPr>
      <w:r>
        <w:rPr>
          <w:rFonts w:ascii="Times New Roman" w:hAnsi="Times New Roman"/>
          <w:bCs/>
          <w:sz w:val="22"/>
          <w:szCs w:val="22"/>
        </w:rPr>
        <w:t>Informacje dotyczące przetwarzania danych osobowych</w:t>
      </w:r>
    </w:p>
    <w:p w:rsidR="00AF1634" w:rsidRPr="00162A48" w:rsidRDefault="00AF1634" w:rsidP="00AF1634">
      <w:pPr>
        <w:numPr>
          <w:ilvl w:val="0"/>
          <w:numId w:val="3"/>
        </w:numPr>
        <w:suppressAutoHyphens/>
        <w:spacing w:after="0" w:line="360" w:lineRule="auto"/>
        <w:ind w:left="284" w:hanging="284"/>
        <w:jc w:val="both"/>
        <w:rPr>
          <w:rFonts w:ascii="Times New Roman" w:hAnsi="Times New Roman"/>
        </w:rPr>
      </w:pPr>
      <w:r w:rsidRPr="00162A48">
        <w:rPr>
          <w:rFonts w:ascii="Times New Roman" w:hAnsi="Times New Roma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Administratorem Danych Osobowych przetwarzanych w celu przeprowadzenia postępowania o udzielenie zamówienia publicznego oraz późniejszej realizacji umowy jest </w:t>
      </w:r>
      <w:r>
        <w:rPr>
          <w:rFonts w:ascii="Times New Roman" w:hAnsi="Times New Roman"/>
        </w:rPr>
        <w:t xml:space="preserve">Gmina Perlejewo. </w:t>
      </w:r>
    </w:p>
    <w:p w:rsidR="00AF1634" w:rsidRPr="00162A48" w:rsidRDefault="00AF1634" w:rsidP="00AF1634">
      <w:pPr>
        <w:numPr>
          <w:ilvl w:val="0"/>
          <w:numId w:val="3"/>
        </w:numPr>
        <w:suppressAutoHyphens/>
        <w:spacing w:after="0" w:line="360" w:lineRule="auto"/>
        <w:ind w:left="284" w:hanging="284"/>
        <w:jc w:val="both"/>
        <w:rPr>
          <w:rFonts w:ascii="Times New Roman" w:hAnsi="Times New Roman"/>
        </w:rPr>
      </w:pPr>
      <w:r w:rsidRPr="00162A48">
        <w:rPr>
          <w:rFonts w:ascii="Times New Roman" w:hAnsi="Times New Roman"/>
        </w:rPr>
        <w:t xml:space="preserve"> W sprawach dotyczących przetwarzania danych osobowych można kontaktować się z Inspektorem Ochrony Danych na adres email: </w:t>
      </w:r>
      <w:r>
        <w:rPr>
          <w:rFonts w:ascii="Times New Roman" w:hAnsi="Times New Roman"/>
          <w:color w:val="FF0000"/>
        </w:rPr>
        <w:t>………………………………..</w:t>
      </w:r>
    </w:p>
    <w:p w:rsidR="00AF1634" w:rsidRPr="00162A48" w:rsidRDefault="00AF1634" w:rsidP="00AF1634">
      <w:pPr>
        <w:numPr>
          <w:ilvl w:val="0"/>
          <w:numId w:val="3"/>
        </w:numPr>
        <w:suppressAutoHyphens/>
        <w:spacing w:after="0" w:line="360" w:lineRule="auto"/>
        <w:ind w:left="284" w:hanging="284"/>
        <w:jc w:val="both"/>
        <w:rPr>
          <w:rFonts w:ascii="Times New Roman" w:hAnsi="Times New Roman"/>
        </w:rPr>
      </w:pPr>
      <w:r w:rsidRPr="00162A48">
        <w:rPr>
          <w:rFonts w:ascii="Times New Roman" w:hAnsi="Times New Roman"/>
        </w:rPr>
        <w:t xml:space="preserve"> Dane osobowe przetwarzane będą na podstawie art. 6 ust. 1 lit. c</w:t>
      </w:r>
      <w:r w:rsidRPr="00162A48">
        <w:rPr>
          <w:rFonts w:ascii="Times New Roman" w:hAnsi="Times New Roman"/>
          <w:i/>
        </w:rPr>
        <w:t xml:space="preserve"> </w:t>
      </w:r>
      <w:r w:rsidRPr="00162A48">
        <w:rPr>
          <w:rFonts w:ascii="Times New Roman" w:hAnsi="Times New Roman"/>
        </w:rPr>
        <w:t>RODO w związku z przeprowadzeniem przedmiotowego postępowania o udzielenie zamówienia publicznego oraz późniejszą realizacją umowy.</w:t>
      </w:r>
    </w:p>
    <w:p w:rsidR="00AF1634" w:rsidRPr="00162A48" w:rsidRDefault="00AF1634" w:rsidP="00AF1634">
      <w:pPr>
        <w:numPr>
          <w:ilvl w:val="0"/>
          <w:numId w:val="3"/>
        </w:numPr>
        <w:suppressAutoHyphens/>
        <w:spacing w:after="0" w:line="360" w:lineRule="auto"/>
        <w:ind w:left="284" w:hanging="284"/>
        <w:jc w:val="both"/>
        <w:rPr>
          <w:rFonts w:ascii="Times New Roman" w:hAnsi="Times New Roman"/>
        </w:rPr>
      </w:pPr>
      <w:r w:rsidRPr="00162A48">
        <w:rPr>
          <w:rFonts w:ascii="Times New Roman" w:hAnsi="Times New Roman"/>
        </w:rPr>
        <w:lastRenderedPageBreak/>
        <w:t xml:space="preserve"> Odbiorcami danych osobowych będą osoby lub podmioty, którym udostępniona zostanie dokumentacja postępowania w oparciu o postanowienia art. 74 Pzp, lub którym udostępniona zostanie umowa.</w:t>
      </w:r>
    </w:p>
    <w:p w:rsidR="00AF1634" w:rsidRPr="00162A48" w:rsidRDefault="00AF1634" w:rsidP="00AF1634">
      <w:pPr>
        <w:numPr>
          <w:ilvl w:val="0"/>
          <w:numId w:val="3"/>
        </w:numPr>
        <w:suppressAutoHyphens/>
        <w:spacing w:after="0" w:line="360" w:lineRule="auto"/>
        <w:ind w:left="284" w:hanging="284"/>
        <w:jc w:val="both"/>
        <w:rPr>
          <w:rFonts w:ascii="Times New Roman" w:hAnsi="Times New Roman"/>
        </w:rPr>
      </w:pPr>
      <w:r w:rsidRPr="00162A48">
        <w:rPr>
          <w:rFonts w:ascii="Times New Roman" w:hAnsi="Times New Roman"/>
        </w:rPr>
        <w:t xml:space="preserve"> Dane osobowe będą przechowywane przez okres 5 lat od dnia zakończenia postępowania o udzielenie zamówienia publicznego, a w przypadku umowy przez okres 10 lat.</w:t>
      </w:r>
    </w:p>
    <w:p w:rsidR="00AF1634" w:rsidRPr="00162A48" w:rsidRDefault="00AF1634" w:rsidP="00AF1634">
      <w:pPr>
        <w:numPr>
          <w:ilvl w:val="0"/>
          <w:numId w:val="3"/>
        </w:numPr>
        <w:suppressAutoHyphens/>
        <w:spacing w:after="0" w:line="360" w:lineRule="auto"/>
        <w:ind w:left="284" w:hanging="284"/>
        <w:jc w:val="both"/>
        <w:rPr>
          <w:rFonts w:ascii="Times New Roman" w:hAnsi="Times New Roman"/>
        </w:rPr>
      </w:pPr>
      <w:r w:rsidRPr="00162A48">
        <w:rPr>
          <w:rFonts w:ascii="Times New Roman" w:hAnsi="Times New Roman"/>
        </w:rPr>
        <w:t xml:space="preserve"> 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oferty oraz ewentualne zawarcie umowy.</w:t>
      </w:r>
    </w:p>
    <w:p w:rsidR="00AF1634" w:rsidRPr="00162A48" w:rsidRDefault="00AF1634" w:rsidP="00AF1634">
      <w:pPr>
        <w:numPr>
          <w:ilvl w:val="0"/>
          <w:numId w:val="3"/>
        </w:numPr>
        <w:suppressAutoHyphens/>
        <w:spacing w:after="0" w:line="360" w:lineRule="auto"/>
        <w:ind w:left="284" w:hanging="284"/>
        <w:jc w:val="both"/>
        <w:rPr>
          <w:rFonts w:ascii="Times New Roman" w:hAnsi="Times New Roman"/>
        </w:rPr>
      </w:pPr>
      <w:r w:rsidRPr="00162A48">
        <w:rPr>
          <w:rFonts w:ascii="Times New Roman" w:hAnsi="Times New Roman"/>
        </w:rPr>
        <w:t xml:space="preserve"> Każdy wykonawca udostępniający dane osobowe posiada prawo:</w:t>
      </w:r>
    </w:p>
    <w:p w:rsidR="00AF1634" w:rsidRPr="00162A48" w:rsidRDefault="00AF1634" w:rsidP="00AF1634">
      <w:pPr>
        <w:numPr>
          <w:ilvl w:val="0"/>
          <w:numId w:val="8"/>
        </w:numPr>
        <w:suppressAutoHyphens/>
        <w:spacing w:after="0" w:line="360" w:lineRule="auto"/>
        <w:ind w:left="426" w:hanging="142"/>
        <w:jc w:val="both"/>
        <w:rPr>
          <w:rFonts w:ascii="Times New Roman" w:hAnsi="Times New Roman"/>
        </w:rPr>
      </w:pPr>
      <w:r w:rsidRPr="00162A48">
        <w:rPr>
          <w:rFonts w:ascii="Times New Roman" w:hAnsi="Times New Roman"/>
        </w:rPr>
        <w:t xml:space="preserve"> dostępu do swoich danych osobowych,</w:t>
      </w:r>
    </w:p>
    <w:p w:rsidR="00AF1634" w:rsidRPr="00162A48" w:rsidRDefault="00AF1634" w:rsidP="00AF1634">
      <w:pPr>
        <w:numPr>
          <w:ilvl w:val="0"/>
          <w:numId w:val="8"/>
        </w:numPr>
        <w:suppressAutoHyphens/>
        <w:spacing w:after="0" w:line="360" w:lineRule="auto"/>
        <w:ind w:left="426" w:hanging="142"/>
        <w:jc w:val="both"/>
        <w:rPr>
          <w:rFonts w:ascii="Times New Roman" w:hAnsi="Times New Roman"/>
        </w:rPr>
      </w:pPr>
      <w:r w:rsidRPr="00162A48">
        <w:rPr>
          <w:rFonts w:ascii="Times New Roman" w:hAnsi="Times New Roman"/>
        </w:rPr>
        <w:t xml:space="preserve"> do sprostowania swoich danych osobowych,</w:t>
      </w:r>
    </w:p>
    <w:p w:rsidR="00AF1634" w:rsidRPr="00162A48" w:rsidRDefault="00AF1634" w:rsidP="00AF1634">
      <w:pPr>
        <w:numPr>
          <w:ilvl w:val="0"/>
          <w:numId w:val="8"/>
        </w:numPr>
        <w:suppressAutoHyphens/>
        <w:spacing w:after="0" w:line="360" w:lineRule="auto"/>
        <w:ind w:left="426" w:hanging="142"/>
        <w:jc w:val="both"/>
        <w:rPr>
          <w:rFonts w:ascii="Times New Roman" w:hAnsi="Times New Roman"/>
          <w:bCs/>
        </w:rPr>
      </w:pPr>
      <w:r w:rsidRPr="00162A48">
        <w:rPr>
          <w:rFonts w:ascii="Times New Roman" w:hAnsi="Times New Roman"/>
        </w:rPr>
        <w:t xml:space="preserve"> 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 </w:t>
      </w:r>
    </w:p>
    <w:p w:rsidR="00AF1634" w:rsidRPr="00162A48" w:rsidRDefault="00AF1634" w:rsidP="00AF1634">
      <w:pPr>
        <w:pStyle w:val="Tekstpodstawowy"/>
        <w:widowControl w:val="0"/>
        <w:numPr>
          <w:ilvl w:val="0"/>
          <w:numId w:val="29"/>
        </w:numPr>
        <w:overflowPunct w:val="0"/>
        <w:autoSpaceDE w:val="0"/>
        <w:ind w:left="284" w:hanging="284"/>
        <w:rPr>
          <w:rFonts w:ascii="Times New Roman" w:hAnsi="Times New Roman"/>
          <w:sz w:val="22"/>
          <w:szCs w:val="22"/>
        </w:rPr>
      </w:pPr>
      <w:r w:rsidRPr="00162A48">
        <w:rPr>
          <w:rFonts w:ascii="Times New Roman" w:hAnsi="Times New Roman"/>
          <w:bCs/>
          <w:sz w:val="22"/>
          <w:szCs w:val="22"/>
        </w:rPr>
        <w:t xml:space="preserve">Wykonawca realizując umowę w sprawie przedmiotowego zamówienia zobowiązany będzie do wypełnienia obowiązków informacyjnych przewidzianych w art. 13 lub art. 14 RODO, tj. rozporządzenia wskazanego w Rozdziale XXXVII SWZ, wobec osób fizycznych, od których dane osobowe bezpośrednio lub pośrednio pozyska w </w:t>
      </w:r>
      <w:r>
        <w:rPr>
          <w:rFonts w:ascii="Times New Roman" w:hAnsi="Times New Roman"/>
          <w:bCs/>
          <w:sz w:val="22"/>
          <w:szCs w:val="22"/>
        </w:rPr>
        <w:t xml:space="preserve">celu realizacji przedmiotu umowy. </w:t>
      </w:r>
    </w:p>
    <w:p w:rsidR="00AF1634" w:rsidRPr="00162A48" w:rsidRDefault="00AF1634" w:rsidP="00AF1634">
      <w:pPr>
        <w:pStyle w:val="Bezodstpw"/>
        <w:widowControl/>
        <w:spacing w:line="360" w:lineRule="auto"/>
        <w:jc w:val="both"/>
        <w:rPr>
          <w:sz w:val="22"/>
          <w:szCs w:val="22"/>
        </w:rPr>
      </w:pPr>
    </w:p>
    <w:p w:rsidR="00AF1634" w:rsidRDefault="00AF1634" w:rsidP="00AF1634">
      <w:pPr>
        <w:pStyle w:val="Tekstpodstawowy"/>
        <w:rPr>
          <w:rFonts w:ascii="Times New Roman" w:hAnsi="Times New Roman"/>
          <w:b/>
          <w:sz w:val="22"/>
          <w:szCs w:val="22"/>
        </w:rPr>
      </w:pPr>
      <w:r w:rsidRPr="00162A48">
        <w:rPr>
          <w:rFonts w:ascii="Times New Roman" w:hAnsi="Times New Roman"/>
          <w:b/>
          <w:sz w:val="22"/>
          <w:szCs w:val="22"/>
        </w:rPr>
        <w:t>Załączniki do SWZ:</w:t>
      </w:r>
      <w:r>
        <w:rPr>
          <w:rFonts w:ascii="Times New Roman" w:hAnsi="Times New Roman"/>
          <w:b/>
          <w:sz w:val="22"/>
          <w:szCs w:val="22"/>
        </w:rPr>
        <w:t xml:space="preserve"> </w:t>
      </w:r>
    </w:p>
    <w:p w:rsidR="00AF1634" w:rsidRPr="00F546DB" w:rsidRDefault="00AF1634" w:rsidP="00AF1634">
      <w:pPr>
        <w:pStyle w:val="Tekstpodstawowy"/>
        <w:numPr>
          <w:ilvl w:val="0"/>
          <w:numId w:val="30"/>
        </w:numPr>
        <w:rPr>
          <w:rFonts w:ascii="Times New Roman" w:hAnsi="Times New Roman"/>
          <w:b/>
          <w:sz w:val="22"/>
          <w:szCs w:val="22"/>
        </w:rPr>
      </w:pPr>
      <w:r>
        <w:rPr>
          <w:rFonts w:ascii="Times New Roman" w:hAnsi="Times New Roman"/>
          <w:sz w:val="22"/>
          <w:szCs w:val="22"/>
        </w:rPr>
        <w:t xml:space="preserve">Załącznik nr 1 – Formularz oferty. </w:t>
      </w:r>
    </w:p>
    <w:p w:rsidR="00AF1634" w:rsidRDefault="00AF1634" w:rsidP="00AF1634">
      <w:pPr>
        <w:pStyle w:val="Tekstpodstawowy"/>
        <w:numPr>
          <w:ilvl w:val="0"/>
          <w:numId w:val="30"/>
        </w:numPr>
        <w:rPr>
          <w:rFonts w:ascii="Times New Roman" w:hAnsi="Times New Roman"/>
          <w:b/>
          <w:sz w:val="22"/>
          <w:szCs w:val="22"/>
        </w:rPr>
      </w:pPr>
      <w:r>
        <w:rPr>
          <w:rFonts w:ascii="Times New Roman" w:hAnsi="Times New Roman"/>
          <w:sz w:val="22"/>
          <w:szCs w:val="22"/>
        </w:rPr>
        <w:t xml:space="preserve">Załącznik nr 2 – Oświadczenie wykonawcy z art. 125 ustawy Pzp </w:t>
      </w:r>
    </w:p>
    <w:p w:rsidR="00AF1634" w:rsidRPr="00F546DB" w:rsidRDefault="00AF1634" w:rsidP="00AF1634">
      <w:pPr>
        <w:rPr>
          <w:rFonts w:ascii="Times New Roman" w:hAnsi="Times New Roman"/>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Default="00AF1634" w:rsidP="00AF1634">
      <w:pPr>
        <w:jc w:val="right"/>
        <w:rPr>
          <w:rFonts w:ascii="Times New Roman" w:hAnsi="Times New Roman"/>
          <w:b/>
        </w:rPr>
      </w:pPr>
    </w:p>
    <w:p w:rsidR="00AF1634" w:rsidRPr="00220FA8" w:rsidRDefault="00AF1634" w:rsidP="00AF1634">
      <w:pPr>
        <w:jc w:val="right"/>
        <w:rPr>
          <w:rFonts w:ascii="Times New Roman" w:hAnsi="Times New Roman"/>
          <w:b/>
        </w:rPr>
      </w:pPr>
      <w:r w:rsidRPr="00220FA8">
        <w:rPr>
          <w:rFonts w:ascii="Times New Roman" w:hAnsi="Times New Roman"/>
          <w:b/>
        </w:rPr>
        <w:t>Załącznik nr 1 do SWZ</w:t>
      </w:r>
    </w:p>
    <w:p w:rsidR="00AF1634" w:rsidRPr="00220FA8" w:rsidRDefault="00AF1634" w:rsidP="00AF1634">
      <w:pPr>
        <w:jc w:val="right"/>
        <w:rPr>
          <w:rFonts w:ascii="Times New Roman" w:hAnsi="Times New Roman"/>
          <w:b/>
        </w:rPr>
      </w:pPr>
      <w:r w:rsidRPr="00220FA8">
        <w:rPr>
          <w:rFonts w:ascii="Times New Roman" w:hAnsi="Times New Roman"/>
          <w:b/>
        </w:rPr>
        <w:t>Wzór formularza ofertowego</w:t>
      </w:r>
    </w:p>
    <w:p w:rsidR="00AF1634" w:rsidRPr="00220FA8" w:rsidRDefault="00AF1634" w:rsidP="00AF1634">
      <w:pPr>
        <w:rPr>
          <w:rFonts w:ascii="Times New Roman" w:hAnsi="Times New Roman"/>
          <w:b/>
        </w:rPr>
      </w:pPr>
    </w:p>
    <w:p w:rsidR="00AF1634" w:rsidRPr="00220FA8" w:rsidRDefault="00AF1634" w:rsidP="00AF1634">
      <w:pPr>
        <w:jc w:val="center"/>
        <w:rPr>
          <w:rFonts w:ascii="Times New Roman" w:hAnsi="Times New Roman"/>
          <w:b/>
        </w:rPr>
      </w:pPr>
      <w:r w:rsidRPr="00220FA8">
        <w:rPr>
          <w:rFonts w:ascii="Times New Roman" w:hAnsi="Times New Roman"/>
          <w:b/>
        </w:rPr>
        <w:t>OFERTA</w:t>
      </w:r>
    </w:p>
    <w:p w:rsidR="00AF1634" w:rsidRPr="00220FA8" w:rsidRDefault="00AF1634" w:rsidP="00AF1634">
      <w:pPr>
        <w:rPr>
          <w:rFonts w:ascii="Times New Roman" w:hAnsi="Times New Roman"/>
          <w:b/>
        </w:rPr>
      </w:pPr>
      <w:r w:rsidRPr="00220FA8">
        <w:rPr>
          <w:rFonts w:ascii="Times New Roman" w:hAnsi="Times New Roman"/>
          <w:b/>
        </w:rPr>
        <w:t>I.</w:t>
      </w:r>
      <w:r w:rsidRPr="00220FA8">
        <w:rPr>
          <w:rFonts w:ascii="Times New Roman" w:hAnsi="Times New Roman"/>
          <w:b/>
        </w:rPr>
        <w:tab/>
        <w:t>DANE WYKONAWCY:</w:t>
      </w:r>
    </w:p>
    <w:p w:rsidR="00AF1634" w:rsidRPr="00220FA8" w:rsidRDefault="00AF1634" w:rsidP="00AF1634">
      <w:pPr>
        <w:rPr>
          <w:rFonts w:ascii="Times New Roman" w:hAnsi="Times New Roman"/>
        </w:rPr>
      </w:pPr>
      <w:r w:rsidRPr="00220FA8">
        <w:rPr>
          <w:rFonts w:ascii="Times New Roman" w:hAnsi="Times New Roman"/>
        </w:rPr>
        <w:t>1.</w:t>
      </w:r>
      <w:r w:rsidRPr="00220FA8">
        <w:rPr>
          <w:rFonts w:ascii="Times New Roman" w:hAnsi="Times New Roman"/>
        </w:rPr>
        <w:tab/>
        <w:t>Pełna nazwa: ......................................................................................................................................................................................................................................................................................</w:t>
      </w:r>
    </w:p>
    <w:p w:rsidR="00AF1634" w:rsidRPr="00220FA8" w:rsidRDefault="00AF1634" w:rsidP="00AF1634">
      <w:pPr>
        <w:rPr>
          <w:rFonts w:ascii="Times New Roman" w:hAnsi="Times New Roman"/>
        </w:rPr>
      </w:pPr>
      <w:r w:rsidRPr="00220FA8">
        <w:rPr>
          <w:rFonts w:ascii="Times New Roman" w:hAnsi="Times New Roman"/>
        </w:rPr>
        <w:t>2.</w:t>
      </w:r>
      <w:r w:rsidRPr="00220FA8">
        <w:rPr>
          <w:rFonts w:ascii="Times New Roman" w:hAnsi="Times New Roman"/>
        </w:rPr>
        <w:tab/>
        <w:t>Adres: ...............................................................................................................................</w:t>
      </w:r>
    </w:p>
    <w:p w:rsidR="00AF1634" w:rsidRPr="00220FA8" w:rsidRDefault="00AF1634" w:rsidP="00AF1634">
      <w:pPr>
        <w:rPr>
          <w:rFonts w:ascii="Times New Roman" w:hAnsi="Times New Roman"/>
        </w:rPr>
      </w:pPr>
      <w:r w:rsidRPr="00220FA8">
        <w:rPr>
          <w:rFonts w:ascii="Times New Roman" w:hAnsi="Times New Roman"/>
        </w:rPr>
        <w:t>telefon: ................................................................fax: ......................................................</w:t>
      </w:r>
    </w:p>
    <w:p w:rsidR="00AF1634" w:rsidRPr="00220FA8" w:rsidRDefault="00AF1634" w:rsidP="00AF1634">
      <w:pPr>
        <w:rPr>
          <w:rFonts w:ascii="Times New Roman" w:hAnsi="Times New Roman"/>
        </w:rPr>
      </w:pPr>
      <w:r w:rsidRPr="00220FA8">
        <w:rPr>
          <w:rFonts w:ascii="Times New Roman" w:hAnsi="Times New Roman"/>
        </w:rPr>
        <w:t>adres poczty elektronicznej (e-mail): ...............................................................................</w:t>
      </w:r>
    </w:p>
    <w:p w:rsidR="00AF1634" w:rsidRPr="00220FA8" w:rsidRDefault="00AF1634" w:rsidP="00AF1634">
      <w:pPr>
        <w:rPr>
          <w:rFonts w:ascii="Times New Roman" w:hAnsi="Times New Roman"/>
        </w:rPr>
      </w:pPr>
    </w:p>
    <w:p w:rsidR="00AF1634" w:rsidRPr="00220FA8" w:rsidRDefault="00AF1634" w:rsidP="00AF1634">
      <w:pPr>
        <w:rPr>
          <w:rFonts w:ascii="Times New Roman" w:hAnsi="Times New Roman"/>
          <w:b/>
        </w:rPr>
      </w:pPr>
      <w:r w:rsidRPr="00220FA8">
        <w:rPr>
          <w:rFonts w:ascii="Times New Roman" w:hAnsi="Times New Roman"/>
          <w:b/>
        </w:rPr>
        <w:t>II.</w:t>
      </w:r>
      <w:r w:rsidRPr="00220FA8">
        <w:rPr>
          <w:rFonts w:ascii="Times New Roman" w:hAnsi="Times New Roman"/>
          <w:b/>
        </w:rPr>
        <w:tab/>
        <w:t>CENA OFERTY:</w:t>
      </w:r>
    </w:p>
    <w:p w:rsidR="00AF1634" w:rsidRPr="00220FA8" w:rsidRDefault="00AF1634" w:rsidP="00AF1634">
      <w:pPr>
        <w:rPr>
          <w:rFonts w:ascii="Times New Roman" w:hAnsi="Times New Roman"/>
        </w:rPr>
      </w:pPr>
      <w:r w:rsidRPr="00220FA8">
        <w:rPr>
          <w:rFonts w:ascii="Times New Roman" w:hAnsi="Times New Roman"/>
        </w:rPr>
        <w:t>W odpowiedzi na ogłoszenie o postępowaniu o udzielenie zamówienia publicznego prowadzonego w trybie przetargu nieograniczonego na:</w:t>
      </w:r>
      <w:r w:rsidRPr="00220FA8">
        <w:rPr>
          <w:rFonts w:ascii="Times New Roman" w:hAnsi="Times New Roman"/>
          <w:b/>
        </w:rPr>
        <w:t xml:space="preserve"> Udzielenie i obsługa kredytu długoterminowego </w:t>
      </w:r>
      <w:r w:rsidR="000F393A">
        <w:rPr>
          <w:rFonts w:ascii="Times New Roman" w:hAnsi="Times New Roman"/>
          <w:b/>
        </w:rPr>
        <w:t xml:space="preserve">do kwoty </w:t>
      </w:r>
      <w:r w:rsidRPr="00CA486E">
        <w:rPr>
          <w:rFonts w:ascii="Times New Roman" w:hAnsi="Times New Roman"/>
          <w:b/>
        </w:rPr>
        <w:t>1 700</w:t>
      </w:r>
      <w:r>
        <w:rPr>
          <w:rFonts w:ascii="Times New Roman" w:hAnsi="Times New Roman"/>
          <w:b/>
        </w:rPr>
        <w:t> </w:t>
      </w:r>
      <w:r w:rsidRPr="00CA486E">
        <w:rPr>
          <w:rFonts w:ascii="Times New Roman" w:hAnsi="Times New Roman"/>
          <w:b/>
        </w:rPr>
        <w:t>848</w:t>
      </w:r>
      <w:r>
        <w:rPr>
          <w:rFonts w:ascii="Times New Roman" w:hAnsi="Times New Roman"/>
        </w:rPr>
        <w:t>,</w:t>
      </w:r>
      <w:r w:rsidRPr="00CA486E">
        <w:rPr>
          <w:rFonts w:ascii="Times New Roman" w:hAnsi="Times New Roman"/>
          <w:b/>
        </w:rPr>
        <w:t>00 zł</w:t>
      </w:r>
      <w:r w:rsidRPr="00185C88">
        <w:rPr>
          <w:rFonts w:ascii="Times New Roman" w:hAnsi="Times New Roman"/>
        </w:rPr>
        <w:t> </w:t>
      </w:r>
      <w:r w:rsidRPr="00220FA8">
        <w:rPr>
          <w:rFonts w:ascii="Times New Roman" w:hAnsi="Times New Roman"/>
        </w:rPr>
        <w:t>– oferuję wykonanie zamówienia w następujących kwotach:</w:t>
      </w:r>
    </w:p>
    <w:p w:rsidR="00AF1634" w:rsidRPr="00220FA8" w:rsidRDefault="00AF1634" w:rsidP="00AF1634">
      <w:pPr>
        <w:rPr>
          <w:rFonts w:ascii="Times New Roman" w:hAnsi="Times New Roman"/>
        </w:rPr>
      </w:pPr>
      <w:r w:rsidRPr="00220FA8">
        <w:rPr>
          <w:rFonts w:ascii="Times New Roman" w:hAnsi="Times New Roman"/>
          <w:b/>
        </w:rPr>
        <w:t>1</w:t>
      </w:r>
      <w:r w:rsidRPr="00220FA8">
        <w:rPr>
          <w:rFonts w:ascii="Times New Roman" w:hAnsi="Times New Roman"/>
        </w:rPr>
        <w:t xml:space="preserve">. Oprocentowanie należy podać wg następującej formuły: </w:t>
      </w:r>
    </w:p>
    <w:p w:rsidR="00AF1634" w:rsidRPr="00220FA8" w:rsidRDefault="00AF1634" w:rsidP="00AF1634">
      <w:pPr>
        <w:rPr>
          <w:rFonts w:ascii="Times New Roman" w:hAnsi="Times New Roman"/>
          <w:b/>
        </w:rPr>
      </w:pPr>
      <w:r w:rsidRPr="00220FA8">
        <w:rPr>
          <w:rFonts w:ascii="Times New Roman" w:hAnsi="Times New Roman"/>
          <w:b/>
        </w:rPr>
        <w:t xml:space="preserve">WIBOR 3 M + marża banku : </w:t>
      </w:r>
    </w:p>
    <w:p w:rsidR="00AF1634" w:rsidRPr="00220FA8" w:rsidRDefault="00AF1634" w:rsidP="00AF1634">
      <w:pPr>
        <w:rPr>
          <w:rFonts w:ascii="Times New Roman" w:hAnsi="Times New Roman"/>
          <w:b/>
        </w:rPr>
      </w:pPr>
      <w:r w:rsidRPr="00220FA8">
        <w:rPr>
          <w:rFonts w:ascii="Times New Roman" w:hAnsi="Times New Roman"/>
          <w:b/>
        </w:rPr>
        <w:t xml:space="preserve">Wartość odsetek : ……………….………………….. zł </w:t>
      </w:r>
    </w:p>
    <w:p w:rsidR="00AF1634" w:rsidRPr="00220FA8" w:rsidRDefault="00AF1634" w:rsidP="00AF1634">
      <w:pPr>
        <w:rPr>
          <w:rFonts w:ascii="Times New Roman" w:hAnsi="Times New Roman"/>
          <w:i/>
        </w:rPr>
      </w:pPr>
      <w:r w:rsidRPr="00220FA8">
        <w:rPr>
          <w:rFonts w:ascii="Times New Roman" w:hAnsi="Times New Roman"/>
          <w:i/>
        </w:rPr>
        <w:t>słownie: …………………………………………………………………………………………...………</w:t>
      </w:r>
    </w:p>
    <w:p w:rsidR="00AF1634" w:rsidRPr="00220FA8" w:rsidRDefault="00AF1634" w:rsidP="00AF1634">
      <w:pPr>
        <w:rPr>
          <w:rFonts w:ascii="Times New Roman" w:hAnsi="Times New Roman"/>
          <w:b/>
        </w:rPr>
      </w:pPr>
      <w:r>
        <w:rPr>
          <w:rFonts w:ascii="Times New Roman" w:hAnsi="Times New Roman"/>
          <w:b/>
        </w:rPr>
        <w:t>2. Wysokość marży</w:t>
      </w:r>
      <w:r w:rsidRPr="00220FA8">
        <w:rPr>
          <w:rFonts w:ascii="Times New Roman" w:hAnsi="Times New Roman"/>
          <w:b/>
        </w:rPr>
        <w:t xml:space="preserve"> od kwoty udzielonego kredytu</w:t>
      </w:r>
      <w:r w:rsidR="000F393A">
        <w:rPr>
          <w:rFonts w:ascii="Times New Roman" w:hAnsi="Times New Roman"/>
          <w:b/>
        </w:rPr>
        <w:t xml:space="preserve"> …% </w:t>
      </w:r>
      <w:r w:rsidRPr="00220FA8">
        <w:rPr>
          <w:rFonts w:ascii="Times New Roman" w:hAnsi="Times New Roman"/>
          <w:b/>
        </w:rPr>
        <w:t xml:space="preserve">: ………………….………... zł </w:t>
      </w:r>
    </w:p>
    <w:p w:rsidR="00AF1634" w:rsidRPr="00220FA8" w:rsidRDefault="00AF1634" w:rsidP="00AF1634">
      <w:pPr>
        <w:rPr>
          <w:rFonts w:ascii="Times New Roman" w:hAnsi="Times New Roman"/>
          <w:b/>
        </w:rPr>
      </w:pPr>
      <w:r w:rsidRPr="00220FA8">
        <w:rPr>
          <w:rFonts w:ascii="Times New Roman" w:hAnsi="Times New Roman"/>
          <w:b/>
        </w:rPr>
        <w:t>3. Wysokość opłat od kwoty udzielonego kredytu: ………….………………..….. zł</w:t>
      </w:r>
    </w:p>
    <w:p w:rsidR="00AF1634" w:rsidRPr="00220FA8" w:rsidRDefault="00AF1634" w:rsidP="00AF1634">
      <w:pPr>
        <w:rPr>
          <w:rFonts w:ascii="Times New Roman" w:hAnsi="Times New Roman"/>
          <w:b/>
        </w:rPr>
      </w:pPr>
      <w:r>
        <w:rPr>
          <w:rFonts w:ascii="Times New Roman" w:hAnsi="Times New Roman"/>
          <w:b/>
        </w:rPr>
        <w:t>4. Suma marży</w:t>
      </w:r>
      <w:r w:rsidRPr="00220FA8">
        <w:rPr>
          <w:rFonts w:ascii="Times New Roman" w:hAnsi="Times New Roman"/>
          <w:b/>
        </w:rPr>
        <w:t xml:space="preserve"> i opłat : ……………………………………….. zł </w:t>
      </w:r>
    </w:p>
    <w:p w:rsidR="00AF1634" w:rsidRPr="00220FA8" w:rsidRDefault="00AF1634" w:rsidP="00AF1634">
      <w:pPr>
        <w:rPr>
          <w:rFonts w:ascii="Times New Roman" w:hAnsi="Times New Roman"/>
        </w:rPr>
      </w:pPr>
      <w:r w:rsidRPr="00220FA8">
        <w:rPr>
          <w:rFonts w:ascii="Times New Roman" w:hAnsi="Times New Roman"/>
          <w:i/>
        </w:rPr>
        <w:t>(słownie</w:t>
      </w:r>
      <w:r w:rsidRPr="00220FA8">
        <w:rPr>
          <w:rFonts w:ascii="Times New Roman" w:hAnsi="Times New Roman"/>
        </w:rPr>
        <w:t xml:space="preserve">: </w:t>
      </w:r>
      <w:r w:rsidRPr="00220FA8">
        <w:rPr>
          <w:rFonts w:ascii="Times New Roman" w:hAnsi="Times New Roman"/>
          <w:i/>
        </w:rPr>
        <w:t>……………………………………………………………………………………………..….).</w:t>
      </w:r>
    </w:p>
    <w:p w:rsidR="00AF1634" w:rsidRPr="00220FA8" w:rsidRDefault="00AF1634" w:rsidP="00AF1634">
      <w:pPr>
        <w:rPr>
          <w:rFonts w:ascii="Times New Roman" w:hAnsi="Times New Roman"/>
          <w:b/>
          <w:u w:val="single"/>
        </w:rPr>
      </w:pPr>
      <w:r w:rsidRPr="00220FA8">
        <w:rPr>
          <w:rFonts w:ascii="Times New Roman" w:hAnsi="Times New Roman"/>
          <w:b/>
          <w:u w:val="single"/>
        </w:rPr>
        <w:t>III. OŚWIADCZAMY, ŻE:</w:t>
      </w:r>
    </w:p>
    <w:p w:rsidR="00AF1634" w:rsidRPr="00220FA8" w:rsidRDefault="00AF1634" w:rsidP="00AF1634">
      <w:pPr>
        <w:numPr>
          <w:ilvl w:val="0"/>
          <w:numId w:val="31"/>
        </w:numPr>
        <w:suppressAutoHyphens/>
        <w:rPr>
          <w:rFonts w:ascii="Times New Roman" w:hAnsi="Times New Roman"/>
        </w:rPr>
      </w:pPr>
      <w:r w:rsidRPr="00220FA8">
        <w:rPr>
          <w:rFonts w:ascii="Times New Roman" w:hAnsi="Times New Roman"/>
        </w:rPr>
        <w:lastRenderedPageBreak/>
        <w:t xml:space="preserve">Podana w ofercie cena zawiera wszelkie koszty związane z realizacją przedmiotu zamówienia </w:t>
      </w:r>
      <w:r w:rsidRPr="00220FA8">
        <w:rPr>
          <w:rFonts w:ascii="Times New Roman" w:hAnsi="Times New Roman"/>
        </w:rPr>
        <w:br/>
        <w:t xml:space="preserve">i uwzględnia wszelkie koszty oraz podatki na dzień sporządzania oferty.  </w:t>
      </w:r>
    </w:p>
    <w:p w:rsidR="00AF1634" w:rsidRPr="00220FA8" w:rsidRDefault="00AF1634" w:rsidP="00AF1634">
      <w:pPr>
        <w:numPr>
          <w:ilvl w:val="0"/>
          <w:numId w:val="31"/>
        </w:numPr>
        <w:suppressAutoHyphens/>
        <w:rPr>
          <w:rFonts w:ascii="Times New Roman" w:hAnsi="Times New Roman"/>
        </w:rPr>
      </w:pPr>
      <w:r>
        <w:rPr>
          <w:rFonts w:ascii="Times New Roman" w:hAnsi="Times New Roman"/>
        </w:rPr>
        <w:t>Zapoznaliśmy się z treścią SWZ</w:t>
      </w:r>
      <w:r w:rsidRPr="00220FA8">
        <w:rPr>
          <w:rFonts w:ascii="Times New Roman" w:hAnsi="Times New Roman"/>
        </w:rPr>
        <w:t xml:space="preserve"> oraz załącznikami do niej i nie wnosimy do nich zastrzeżeń. </w:t>
      </w:r>
    </w:p>
    <w:p w:rsidR="00AF1634" w:rsidRPr="00220FA8" w:rsidRDefault="00AF1634" w:rsidP="00AF1634">
      <w:pPr>
        <w:numPr>
          <w:ilvl w:val="0"/>
          <w:numId w:val="31"/>
        </w:numPr>
        <w:suppressAutoHyphens/>
        <w:rPr>
          <w:rFonts w:ascii="Times New Roman" w:hAnsi="Times New Roman"/>
        </w:rPr>
      </w:pPr>
      <w:r w:rsidRPr="00220FA8">
        <w:rPr>
          <w:rFonts w:ascii="Times New Roman" w:hAnsi="Times New Roman"/>
        </w:rPr>
        <w:t>Jesteśmy związani niniejszą ofertą przez okres 30 dni odpływu terminu składania ofert.</w:t>
      </w:r>
    </w:p>
    <w:p w:rsidR="00AF1634" w:rsidRPr="00220FA8" w:rsidRDefault="00AF1634" w:rsidP="00AF1634">
      <w:pPr>
        <w:numPr>
          <w:ilvl w:val="0"/>
          <w:numId w:val="32"/>
        </w:numPr>
        <w:suppressAutoHyphens/>
        <w:rPr>
          <w:rFonts w:ascii="Times New Roman" w:hAnsi="Times New Roman"/>
        </w:rPr>
      </w:pPr>
      <w:r w:rsidRPr="00220FA8">
        <w:rPr>
          <w:rFonts w:ascii="Times New Roman" w:hAnsi="Times New Roman"/>
        </w:rPr>
        <w:t>Następujące części zamówienia ……………………………………………….. zamierzamy powierzyć do wykonania podwykonawcy(-om): ……………….................................................</w:t>
      </w:r>
    </w:p>
    <w:p w:rsidR="00AF1634" w:rsidRPr="00220FA8" w:rsidRDefault="00AF1634" w:rsidP="00AF1634">
      <w:pPr>
        <w:rPr>
          <w:rFonts w:ascii="Times New Roman" w:hAnsi="Times New Roman"/>
        </w:rPr>
      </w:pPr>
      <w:r w:rsidRPr="00220FA8">
        <w:rPr>
          <w:rFonts w:ascii="Times New Roman" w:hAnsi="Times New Roman"/>
        </w:rPr>
        <w:t>……………………………………………………………………………………………………</w:t>
      </w:r>
    </w:p>
    <w:p w:rsidR="00AF1634" w:rsidRPr="00220FA8" w:rsidRDefault="00AF1634" w:rsidP="00AF1634">
      <w:pPr>
        <w:rPr>
          <w:rFonts w:ascii="Times New Roman" w:hAnsi="Times New Roman"/>
          <w:i/>
        </w:rPr>
      </w:pPr>
      <w:r w:rsidRPr="00220FA8">
        <w:rPr>
          <w:rFonts w:ascii="Times New Roman" w:hAnsi="Times New Roman"/>
          <w:i/>
        </w:rPr>
        <w:t>(w przypadku braku wskazania, Zamawiający uznaje, że Wykonawca nie zamierza powierzyć żadnej części zamówienia podwykonawcy)</w:t>
      </w:r>
    </w:p>
    <w:p w:rsidR="00AF1634" w:rsidRPr="00220FA8" w:rsidRDefault="00AF1634" w:rsidP="00AF1634">
      <w:pPr>
        <w:numPr>
          <w:ilvl w:val="0"/>
          <w:numId w:val="32"/>
        </w:numPr>
        <w:suppressAutoHyphens/>
        <w:rPr>
          <w:rFonts w:ascii="Times New Roman" w:hAnsi="Times New Roman"/>
        </w:rPr>
      </w:pPr>
      <w:r w:rsidRPr="00220FA8">
        <w:rPr>
          <w:rFonts w:ascii="Times New Roman" w:eastAsia="Calibri" w:hAnsi="Times New Roman"/>
          <w:lang w:eastAsia="en-US"/>
        </w:rPr>
        <w:t xml:space="preserve">Wybór oferty będzie prowadzić do powstania u Zamawiającego obowiązku podatkowego, zgodnie z przepisami o podatku od towarów i usług (w przypadku odpowiedzi TAK, Zamawiający w celu oceny takiej oferty doliczy do przedstawionej powyżej ceny podatek od towarów i usług, który Zamawiający będzie miał obowiązek </w:t>
      </w:r>
      <w:r w:rsidRPr="00220FA8">
        <w:rPr>
          <w:rFonts w:ascii="Times New Roman" w:eastAsia="Calibri" w:hAnsi="Times New Roman"/>
          <w:u w:val="single"/>
          <w:lang w:eastAsia="en-US"/>
        </w:rPr>
        <w:t>samodzielnie</w:t>
      </w:r>
      <w:r w:rsidRPr="00220FA8">
        <w:rPr>
          <w:rFonts w:ascii="Times New Roman" w:eastAsia="Calibri" w:hAnsi="Times New Roman"/>
          <w:lang w:eastAsia="en-US"/>
        </w:rPr>
        <w:t xml:space="preserve"> rozliczyć zgodnie</w:t>
      </w:r>
      <w:r>
        <w:rPr>
          <w:rFonts w:ascii="Times New Roman" w:eastAsia="Calibri" w:hAnsi="Times New Roman"/>
          <w:lang w:eastAsia="en-US"/>
        </w:rPr>
        <w:t xml:space="preserve"> </w:t>
      </w:r>
      <w:r w:rsidRPr="00220FA8">
        <w:rPr>
          <w:rFonts w:ascii="Times New Roman" w:eastAsia="Calibri" w:hAnsi="Times New Roman"/>
          <w:lang w:eastAsia="en-US"/>
        </w:rPr>
        <w:t xml:space="preserve"> z tymi przepisami): </w:t>
      </w:r>
    </w:p>
    <w:p w:rsidR="00AF1634" w:rsidRPr="00220FA8" w:rsidRDefault="00AF1634" w:rsidP="00AF1634">
      <w:pPr>
        <w:rPr>
          <w:rFonts w:ascii="Times New Roman" w:eastAsia="Calibri" w:hAnsi="Times New Roman"/>
          <w:b/>
          <w:lang w:eastAsia="en-US"/>
        </w:rPr>
      </w:pPr>
      <w:r w:rsidRPr="00220FA8">
        <w:rPr>
          <w:rFonts w:ascii="Times New Roman" w:eastAsia="Calibri" w:hAnsi="Times New Roman"/>
          <w:b/>
          <w:lang w:eastAsia="en-US"/>
        </w:rPr>
        <w:t>□  NIE</w:t>
      </w:r>
    </w:p>
    <w:p w:rsidR="00AF1634" w:rsidRPr="00220FA8" w:rsidRDefault="00AF1634" w:rsidP="00AF1634">
      <w:pPr>
        <w:rPr>
          <w:rFonts w:ascii="Times New Roman" w:eastAsia="Calibri" w:hAnsi="Times New Roman"/>
          <w:b/>
          <w:i/>
          <w:lang w:eastAsia="en-US"/>
        </w:rPr>
      </w:pPr>
      <w:r w:rsidRPr="00220FA8">
        <w:rPr>
          <w:rFonts w:ascii="Times New Roman" w:eastAsia="Calibri" w:hAnsi="Times New Roman"/>
          <w:b/>
          <w:lang w:eastAsia="en-US"/>
        </w:rPr>
        <w:t>□  TAK –</w:t>
      </w:r>
      <w:r w:rsidRPr="00220FA8">
        <w:rPr>
          <w:rFonts w:ascii="Times New Roman" w:eastAsia="Calibri" w:hAnsi="Times New Roman"/>
          <w:b/>
          <w:lang w:eastAsia="en-US"/>
        </w:rPr>
        <w:tab/>
      </w:r>
      <w:r w:rsidRPr="00220FA8">
        <w:rPr>
          <w:rFonts w:ascii="Times New Roman" w:eastAsia="Calibri" w:hAnsi="Times New Roman"/>
          <w:b/>
          <w:i/>
          <w:lang w:eastAsia="en-US"/>
        </w:rPr>
        <w:t>należy wskazać nazwę (rodzaj) towaru lub usługi, których dostawa lub świadczenie będzie prowadzić do powstania obowiązku podatkowego oraz wskazać ich wartość bez kwoty podatku</w:t>
      </w:r>
    </w:p>
    <w:p w:rsidR="00AF1634" w:rsidRPr="00220FA8" w:rsidRDefault="00AF1634" w:rsidP="00AF1634">
      <w:pPr>
        <w:rPr>
          <w:rFonts w:ascii="Times New Roman" w:hAnsi="Times New Roman"/>
        </w:rPr>
      </w:pPr>
    </w:p>
    <w:p w:rsidR="00AF1634" w:rsidRPr="00220FA8" w:rsidRDefault="00AF1634" w:rsidP="00AF1634">
      <w:pPr>
        <w:rPr>
          <w:rFonts w:ascii="Times New Roman" w:hAnsi="Times New Roman"/>
          <w:b/>
        </w:rPr>
      </w:pPr>
      <w:r w:rsidRPr="00220FA8">
        <w:rPr>
          <w:rFonts w:ascii="Times New Roman" w:hAnsi="Times New Roman"/>
          <w:b/>
        </w:rPr>
        <w:t xml:space="preserve">8. </w:t>
      </w:r>
      <w:r w:rsidRPr="00220FA8">
        <w:rPr>
          <w:rFonts w:ascii="Times New Roman" w:hAnsi="Times New Roman"/>
        </w:rPr>
        <w:t xml:space="preserve"> Oferta zawiera </w:t>
      </w:r>
      <w:r w:rsidRPr="00220FA8">
        <w:rPr>
          <w:rFonts w:ascii="Times New Roman" w:hAnsi="Times New Roman"/>
          <w:b/>
        </w:rPr>
        <w:t xml:space="preserve">TAJEMNICĘ PRZEDSIĘBIORSTWA </w:t>
      </w:r>
    </w:p>
    <w:p w:rsidR="00AF1634" w:rsidRPr="00220FA8" w:rsidRDefault="00AF1634" w:rsidP="00AF1634">
      <w:pPr>
        <w:rPr>
          <w:rFonts w:ascii="Times New Roman" w:eastAsia="Calibri" w:hAnsi="Times New Roman"/>
          <w:lang w:eastAsia="en-US"/>
        </w:rPr>
      </w:pPr>
      <w:r w:rsidRPr="00220FA8">
        <w:rPr>
          <w:rFonts w:ascii="Times New Roman" w:eastAsia="Calibri" w:hAnsi="Times New Roman"/>
          <w:lang w:eastAsia="en-US"/>
        </w:rPr>
        <w:t>□  NIE</w:t>
      </w:r>
    </w:p>
    <w:p w:rsidR="00AF1634" w:rsidRPr="00220FA8" w:rsidRDefault="00AF1634" w:rsidP="00AF1634">
      <w:pPr>
        <w:rPr>
          <w:rFonts w:ascii="Times New Roman" w:hAnsi="Times New Roman"/>
          <w:bCs/>
          <w:iCs/>
        </w:rPr>
      </w:pPr>
      <w:r w:rsidRPr="00220FA8">
        <w:rPr>
          <w:rFonts w:ascii="Times New Roman" w:eastAsia="Calibri" w:hAnsi="Times New Roman"/>
          <w:lang w:eastAsia="en-US"/>
        </w:rPr>
        <w:t>□  TAK</w:t>
      </w:r>
      <w:r w:rsidRPr="00220FA8">
        <w:rPr>
          <w:rFonts w:ascii="Times New Roman" w:hAnsi="Times New Roman"/>
        </w:rPr>
        <w:t xml:space="preserve"> –</w:t>
      </w:r>
      <w:r w:rsidRPr="00220FA8">
        <w:rPr>
          <w:rFonts w:ascii="Times New Roman" w:hAnsi="Times New Roman"/>
        </w:rPr>
        <w:tab/>
        <w:t>na stronach od</w:t>
      </w:r>
      <w:r>
        <w:rPr>
          <w:rFonts w:ascii="Times New Roman" w:hAnsi="Times New Roman"/>
        </w:rPr>
        <w:t xml:space="preserve"> </w:t>
      </w:r>
      <w:r w:rsidRPr="00220FA8">
        <w:rPr>
          <w:rFonts w:ascii="Times New Roman" w:hAnsi="Times New Roman"/>
        </w:rPr>
        <w:t>……</w:t>
      </w:r>
      <w:r>
        <w:rPr>
          <w:rFonts w:ascii="Times New Roman" w:hAnsi="Times New Roman"/>
        </w:rPr>
        <w:t xml:space="preserve"> </w:t>
      </w:r>
      <w:r w:rsidRPr="00220FA8">
        <w:rPr>
          <w:rFonts w:ascii="Times New Roman" w:hAnsi="Times New Roman"/>
        </w:rPr>
        <w:t xml:space="preserve">do….. oferty zawarte są informacje zawierające tajemnicę przedsiębiorstwa w rozumieniu przepisów o zwalczaniu nieuczciwej konkurencji. Zastrzegam, że nie mogą być one udostępniane. </w:t>
      </w:r>
      <w:r w:rsidRPr="00220FA8">
        <w:rPr>
          <w:rFonts w:ascii="Times New Roman" w:hAnsi="Times New Roman"/>
          <w:b/>
          <w:bCs/>
          <w:iCs/>
        </w:rPr>
        <w:t>Uzasadnienie</w:t>
      </w:r>
      <w:r w:rsidRPr="00220FA8">
        <w:rPr>
          <w:rFonts w:ascii="Times New Roman" w:hAnsi="Times New Roman"/>
        </w:rPr>
        <w:t xml:space="preserve"> </w:t>
      </w:r>
      <w:r w:rsidRPr="00220FA8">
        <w:rPr>
          <w:rFonts w:ascii="Times New Roman" w:hAnsi="Times New Roman"/>
          <w:b/>
          <w:bCs/>
          <w:iCs/>
        </w:rPr>
        <w:t xml:space="preserve">zastrzeżenia załączam do oferty. </w:t>
      </w:r>
    </w:p>
    <w:p w:rsidR="00AF1634" w:rsidRPr="00220FA8" w:rsidRDefault="00AF1634" w:rsidP="00AF1634">
      <w:pPr>
        <w:rPr>
          <w:rFonts w:ascii="Times New Roman" w:hAnsi="Times New Roman"/>
          <w:i/>
        </w:rPr>
      </w:pPr>
      <w:r w:rsidRPr="00220FA8">
        <w:rPr>
          <w:rFonts w:ascii="Times New Roman" w:hAnsi="Times New Roman"/>
          <w:bCs/>
          <w:i/>
          <w:iCs/>
        </w:rPr>
        <w:t>(w przypadku braku wskazania Zamawiający uznaje, że Wykonawca nie zastrzega żadnych informacji</w:t>
      </w:r>
      <w:r w:rsidRPr="00220FA8">
        <w:rPr>
          <w:rFonts w:ascii="Times New Roman" w:hAnsi="Times New Roman"/>
          <w:i/>
        </w:rPr>
        <w:t>)</w:t>
      </w:r>
    </w:p>
    <w:p w:rsidR="00AF1634" w:rsidRPr="00220FA8" w:rsidRDefault="00AF1634" w:rsidP="00AF1634">
      <w:pPr>
        <w:rPr>
          <w:rFonts w:ascii="Times New Roman" w:hAnsi="Times New Roman"/>
        </w:rPr>
      </w:pPr>
      <w:r w:rsidRPr="00220FA8">
        <w:rPr>
          <w:rFonts w:ascii="Times New Roman" w:hAnsi="Times New Roman"/>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220FA8">
        <w:rPr>
          <w:rFonts w:ascii="Times New Roman" w:hAnsi="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 Wykonawca powinien usunąć treść oświadczenia np. przez jego wykreślenie)</w:t>
      </w:r>
      <w:r w:rsidRPr="00220FA8">
        <w:rPr>
          <w:rFonts w:ascii="Times New Roman" w:hAnsi="Times New Roman"/>
        </w:rPr>
        <w:t>.</w:t>
      </w:r>
    </w:p>
    <w:p w:rsidR="00AF1634" w:rsidRPr="00220FA8" w:rsidRDefault="00AF1634" w:rsidP="00AF1634">
      <w:pPr>
        <w:jc w:val="right"/>
        <w:rPr>
          <w:rFonts w:ascii="Times New Roman" w:hAnsi="Times New Roman"/>
        </w:rPr>
      </w:pPr>
      <w:r w:rsidRPr="00220FA8">
        <w:rPr>
          <w:rFonts w:ascii="Times New Roman" w:hAnsi="Times New Roman"/>
        </w:rPr>
        <w:t>...........................................................</w:t>
      </w:r>
    </w:p>
    <w:p w:rsidR="00AF1634" w:rsidRPr="00220FA8" w:rsidRDefault="00AF1634" w:rsidP="00AF1634">
      <w:pPr>
        <w:jc w:val="right"/>
        <w:rPr>
          <w:rFonts w:ascii="Times New Roman" w:hAnsi="Times New Roman"/>
          <w:i/>
          <w:iCs/>
        </w:rPr>
      </w:pPr>
      <w:r w:rsidRPr="00220FA8">
        <w:rPr>
          <w:rFonts w:ascii="Times New Roman" w:hAnsi="Times New Roman"/>
          <w:i/>
          <w:iCs/>
        </w:rPr>
        <w:t>(czytelny podpis Wykonawcy)</w:t>
      </w:r>
    </w:p>
    <w:p w:rsidR="00AF1634" w:rsidRPr="00220FA8" w:rsidRDefault="00AF1634" w:rsidP="00AF1634">
      <w:pPr>
        <w:rPr>
          <w:rFonts w:ascii="Times New Roman" w:hAnsi="Times New Roman"/>
        </w:rPr>
      </w:pPr>
      <w:r w:rsidRPr="00220FA8">
        <w:rPr>
          <w:rFonts w:ascii="Times New Roman" w:hAnsi="Times New Roman"/>
        </w:rPr>
        <w:t>........................................, dnia ………………………..</w:t>
      </w:r>
    </w:p>
    <w:p w:rsidR="00AF1634" w:rsidRPr="00220FA8" w:rsidRDefault="00AF1634" w:rsidP="00AF1634">
      <w:pPr>
        <w:rPr>
          <w:rFonts w:ascii="Times New Roman" w:hAnsi="Times New Roman"/>
          <w:i/>
          <w:iCs/>
        </w:rPr>
      </w:pPr>
      <w:r w:rsidRPr="00220FA8">
        <w:rPr>
          <w:rFonts w:ascii="Times New Roman" w:hAnsi="Times New Roman"/>
          <w:i/>
          <w:iCs/>
        </w:rPr>
        <w:t>(miejscowość)</w:t>
      </w:r>
    </w:p>
    <w:p w:rsidR="00AF1634" w:rsidRPr="00220FA8" w:rsidRDefault="00AF1634" w:rsidP="00AF1634">
      <w:pPr>
        <w:rPr>
          <w:rFonts w:ascii="Times New Roman" w:hAnsi="Times New Roman"/>
          <w:i/>
          <w:iCs/>
          <w:u w:val="single"/>
        </w:rPr>
      </w:pPr>
      <w:r w:rsidRPr="00220FA8">
        <w:rPr>
          <w:rFonts w:ascii="Times New Roman" w:hAnsi="Times New Roman"/>
          <w:u w:val="single"/>
        </w:rPr>
        <w:lastRenderedPageBreak/>
        <w:t>Załączniki do oferty:</w:t>
      </w:r>
    </w:p>
    <w:p w:rsidR="00AF1634" w:rsidRPr="00220FA8" w:rsidRDefault="00AF1634" w:rsidP="00AF1634">
      <w:pPr>
        <w:rPr>
          <w:rFonts w:ascii="Times New Roman" w:hAnsi="Times New Roman"/>
        </w:rPr>
      </w:pPr>
      <w:r w:rsidRPr="00220FA8">
        <w:rPr>
          <w:rFonts w:ascii="Times New Roman" w:hAnsi="Times New Roman"/>
        </w:rPr>
        <w:t>1.</w:t>
      </w:r>
      <w:r w:rsidRPr="00220FA8">
        <w:rPr>
          <w:rFonts w:ascii="Times New Roman" w:hAnsi="Times New Roman"/>
        </w:rPr>
        <w:tab/>
        <w:t>.........................................</w:t>
      </w:r>
    </w:p>
    <w:p w:rsidR="00AF1634" w:rsidRPr="00220FA8" w:rsidRDefault="00AF1634" w:rsidP="00AF1634">
      <w:pPr>
        <w:rPr>
          <w:rFonts w:ascii="Times New Roman" w:hAnsi="Times New Roman"/>
        </w:rPr>
      </w:pPr>
      <w:r w:rsidRPr="00220FA8">
        <w:rPr>
          <w:rFonts w:ascii="Times New Roman" w:hAnsi="Times New Roman"/>
        </w:rPr>
        <w:t>2.</w:t>
      </w:r>
      <w:r w:rsidRPr="00220FA8">
        <w:rPr>
          <w:rFonts w:ascii="Times New Roman" w:hAnsi="Times New Roman"/>
        </w:rPr>
        <w:tab/>
        <w:t>..............................................</w:t>
      </w:r>
    </w:p>
    <w:p w:rsidR="00AF1634" w:rsidRDefault="00AF1634" w:rsidP="00AF1634">
      <w:pPr>
        <w:rPr>
          <w:rFonts w:ascii="Times New Roman" w:hAnsi="Times New Roman"/>
          <w:b/>
          <w:bCs/>
        </w:rPr>
      </w:pPr>
      <w:r w:rsidRPr="00220FA8">
        <w:rPr>
          <w:rFonts w:ascii="Times New Roman" w:hAnsi="Times New Roman"/>
        </w:rPr>
        <w:t>2.</w:t>
      </w:r>
      <w:r w:rsidRPr="00220FA8">
        <w:rPr>
          <w:rFonts w:ascii="Times New Roman" w:hAnsi="Times New Roman"/>
        </w:rPr>
        <w:tab/>
        <w:t>..............................................</w:t>
      </w:r>
      <w:r>
        <w:rPr>
          <w:rFonts w:ascii="Times New Roman" w:hAnsi="Times New Roman"/>
          <w:b/>
          <w:bCs/>
        </w:rPr>
        <w:t xml:space="preserve"> </w:t>
      </w:r>
    </w:p>
    <w:p w:rsidR="00AF1634" w:rsidRPr="00162A48" w:rsidRDefault="00AF1634" w:rsidP="00AF1634">
      <w:pPr>
        <w:pageBreakBefore/>
        <w:spacing w:after="0" w:line="360" w:lineRule="auto"/>
        <w:jc w:val="right"/>
        <w:rPr>
          <w:rFonts w:ascii="Times New Roman" w:hAnsi="Times New Roman"/>
          <w:b/>
          <w:bCs/>
        </w:rPr>
      </w:pPr>
      <w:r>
        <w:rPr>
          <w:rFonts w:ascii="Times New Roman" w:hAnsi="Times New Roman"/>
          <w:b/>
          <w:bCs/>
        </w:rPr>
        <w:lastRenderedPageBreak/>
        <w:t>Załącznik nr 2</w:t>
      </w:r>
      <w:r w:rsidRPr="00162A48">
        <w:rPr>
          <w:rFonts w:ascii="Times New Roman" w:hAnsi="Times New Roman"/>
          <w:b/>
          <w:bCs/>
        </w:rPr>
        <w:t xml:space="preserve"> do SWZ</w:t>
      </w:r>
    </w:p>
    <w:p w:rsidR="00AF1634" w:rsidRPr="00162A48" w:rsidRDefault="00AF1634" w:rsidP="00AF1634">
      <w:pPr>
        <w:pStyle w:val="Tekstpodstawowy"/>
        <w:spacing w:line="240" w:lineRule="auto"/>
        <w:ind w:left="540"/>
        <w:jc w:val="center"/>
        <w:rPr>
          <w:rFonts w:ascii="Times New Roman" w:hAnsi="Times New Roman"/>
          <w:b/>
          <w:bCs/>
          <w:sz w:val="22"/>
          <w:szCs w:val="22"/>
        </w:rPr>
      </w:pPr>
    </w:p>
    <w:p w:rsidR="00AF1634" w:rsidRPr="00162A48" w:rsidRDefault="00AF1634" w:rsidP="00AF1634">
      <w:pPr>
        <w:pStyle w:val="Tekstpodstawowy"/>
        <w:spacing w:line="240" w:lineRule="auto"/>
        <w:ind w:left="540"/>
        <w:jc w:val="center"/>
        <w:rPr>
          <w:rFonts w:ascii="Times New Roman" w:hAnsi="Times New Roman"/>
          <w:b/>
          <w:bCs/>
          <w:sz w:val="22"/>
          <w:szCs w:val="22"/>
        </w:rPr>
      </w:pPr>
    </w:p>
    <w:p w:rsidR="00AF1634" w:rsidRPr="00162A48" w:rsidRDefault="00AF1634" w:rsidP="00AF1634">
      <w:pPr>
        <w:overflowPunct w:val="0"/>
        <w:autoSpaceDE w:val="0"/>
        <w:spacing w:after="0" w:line="240" w:lineRule="auto"/>
        <w:rPr>
          <w:rFonts w:ascii="Times New Roman" w:hAnsi="Times New Roman"/>
        </w:rPr>
      </w:pPr>
      <w:r w:rsidRPr="00162A48">
        <w:rPr>
          <w:rFonts w:ascii="Times New Roman" w:hAnsi="Times New Roman"/>
        </w:rPr>
        <w:t xml:space="preserve">Wykonawca:            </w:t>
      </w:r>
      <w:r>
        <w:rPr>
          <w:rFonts w:ascii="Times New Roman" w:hAnsi="Times New Roman"/>
        </w:rPr>
        <w:t xml:space="preserve">             </w:t>
      </w:r>
      <w:r w:rsidRPr="00162A48">
        <w:rPr>
          <w:rFonts w:ascii="Times New Roman" w:hAnsi="Times New Roman"/>
        </w:rPr>
        <w:t>………………………………………….....</w:t>
      </w:r>
    </w:p>
    <w:p w:rsidR="00AF1634" w:rsidRPr="00162A48" w:rsidRDefault="00AF1634" w:rsidP="00AF1634">
      <w:pPr>
        <w:overflowPunct w:val="0"/>
        <w:autoSpaceDE w:val="0"/>
        <w:spacing w:after="0" w:line="240" w:lineRule="auto"/>
        <w:ind w:left="3" w:firstLine="2549"/>
        <w:rPr>
          <w:rFonts w:ascii="Times New Roman" w:hAnsi="Times New Roman"/>
        </w:rPr>
      </w:pPr>
      <w:r w:rsidRPr="00162A48">
        <w:rPr>
          <w:rFonts w:ascii="Times New Roman" w:hAnsi="Times New Roman"/>
        </w:rPr>
        <w:t>………………………………………...…..</w:t>
      </w:r>
    </w:p>
    <w:p w:rsidR="00AF1634" w:rsidRPr="00162A48" w:rsidRDefault="00AF1634" w:rsidP="00AF1634">
      <w:pPr>
        <w:overflowPunct w:val="0"/>
        <w:autoSpaceDE w:val="0"/>
        <w:spacing w:after="0" w:line="240" w:lineRule="auto"/>
        <w:ind w:firstLine="2549"/>
        <w:rPr>
          <w:rFonts w:ascii="Times New Roman" w:hAnsi="Times New Roman"/>
        </w:rPr>
      </w:pPr>
      <w:r w:rsidRPr="00162A48">
        <w:rPr>
          <w:rFonts w:ascii="Times New Roman" w:hAnsi="Times New Roman"/>
        </w:rPr>
        <w:t>………………………………………….….</w:t>
      </w:r>
    </w:p>
    <w:p w:rsidR="00AF1634" w:rsidRPr="00162A48" w:rsidRDefault="00AF1634" w:rsidP="00AF1634">
      <w:pPr>
        <w:overflowPunct w:val="0"/>
        <w:autoSpaceDE w:val="0"/>
        <w:spacing w:after="0" w:line="240" w:lineRule="auto"/>
        <w:ind w:left="2" w:firstLine="3684"/>
        <w:rPr>
          <w:rFonts w:ascii="Times New Roman" w:hAnsi="Times New Roman"/>
        </w:rPr>
      </w:pPr>
      <w:r w:rsidRPr="00162A48">
        <w:rPr>
          <w:rFonts w:ascii="Times New Roman" w:hAnsi="Times New Roman"/>
        </w:rPr>
        <w:t>(pieczęć)</w:t>
      </w:r>
    </w:p>
    <w:p w:rsidR="00AF1634" w:rsidRPr="00162A48" w:rsidRDefault="00AF1634" w:rsidP="00AF1634">
      <w:pPr>
        <w:overflowPunct w:val="0"/>
        <w:autoSpaceDE w:val="0"/>
        <w:spacing w:after="0" w:line="240" w:lineRule="auto"/>
        <w:ind w:left="2" w:firstLine="3684"/>
        <w:rPr>
          <w:rFonts w:ascii="Times New Roman" w:hAnsi="Times New Roman"/>
        </w:rPr>
      </w:pPr>
    </w:p>
    <w:p w:rsidR="00AF1634" w:rsidRPr="00162A48" w:rsidRDefault="00AF1634" w:rsidP="00AF1634">
      <w:pPr>
        <w:overflowPunct w:val="0"/>
        <w:autoSpaceDE w:val="0"/>
        <w:spacing w:after="0" w:line="240" w:lineRule="auto"/>
        <w:ind w:firstLine="2552"/>
        <w:rPr>
          <w:rFonts w:ascii="Times New Roman" w:hAnsi="Times New Roman"/>
        </w:rPr>
      </w:pPr>
      <w:r w:rsidRPr="00162A48">
        <w:rPr>
          <w:rFonts w:ascii="Times New Roman" w:hAnsi="Times New Roman"/>
        </w:rPr>
        <w:t>………………………………..………….....</w:t>
      </w:r>
    </w:p>
    <w:p w:rsidR="00AF1634" w:rsidRPr="00162A48" w:rsidRDefault="00AF1634" w:rsidP="00AF1634">
      <w:pPr>
        <w:overflowPunct w:val="0"/>
        <w:autoSpaceDE w:val="0"/>
        <w:spacing w:after="0" w:line="240" w:lineRule="auto"/>
        <w:rPr>
          <w:rFonts w:ascii="Times New Roman" w:hAnsi="Times New Roman"/>
        </w:rPr>
      </w:pPr>
      <w:r w:rsidRPr="00162A48">
        <w:rPr>
          <w:rFonts w:ascii="Times New Roman" w:hAnsi="Times New Roman"/>
        </w:rPr>
        <w:t xml:space="preserve">reprezentowany przez:       </w:t>
      </w:r>
      <w:r>
        <w:rPr>
          <w:rFonts w:ascii="Times New Roman" w:hAnsi="Times New Roman"/>
        </w:rPr>
        <w:t xml:space="preserve">   </w:t>
      </w:r>
      <w:r w:rsidRPr="00162A48">
        <w:rPr>
          <w:rFonts w:ascii="Times New Roman" w:hAnsi="Times New Roman"/>
        </w:rPr>
        <w:t>………………………………..………….....</w:t>
      </w:r>
    </w:p>
    <w:p w:rsidR="00AF1634" w:rsidRPr="00162A48" w:rsidRDefault="00AF1634" w:rsidP="00AF1634">
      <w:pPr>
        <w:overflowPunct w:val="0"/>
        <w:autoSpaceDE w:val="0"/>
        <w:spacing w:after="0" w:line="240" w:lineRule="auto"/>
        <w:rPr>
          <w:rFonts w:ascii="Times New Roman" w:hAnsi="Times New Roman"/>
        </w:rPr>
      </w:pPr>
      <w:r w:rsidRPr="00162A48">
        <w:rPr>
          <w:rFonts w:ascii="Times New Roman" w:hAnsi="Times New Roman"/>
        </w:rPr>
        <w:t xml:space="preserve">                                               ………………………………………….…..</w:t>
      </w:r>
    </w:p>
    <w:p w:rsidR="00AF1634" w:rsidRPr="00162A48" w:rsidRDefault="00AF1634" w:rsidP="00AF1634">
      <w:pPr>
        <w:pStyle w:val="WW-Domylnie"/>
        <w:ind w:left="2410"/>
        <w:rPr>
          <w:b/>
          <w:caps/>
          <w:sz w:val="22"/>
          <w:szCs w:val="22"/>
        </w:rPr>
      </w:pPr>
      <w:r w:rsidRPr="00162A48">
        <w:rPr>
          <w:sz w:val="22"/>
          <w:szCs w:val="22"/>
        </w:rPr>
        <w:t xml:space="preserve">       (imię i nazwisko osoby/osób upoważnionych</w:t>
      </w:r>
      <w:r w:rsidRPr="00162A48">
        <w:rPr>
          <w:sz w:val="22"/>
          <w:szCs w:val="22"/>
        </w:rPr>
        <w:br/>
        <w:t xml:space="preserve"> do składania oświadczeń woli w imieniu wykonawcy)</w:t>
      </w:r>
    </w:p>
    <w:p w:rsidR="00AF1634" w:rsidRPr="00162A48" w:rsidRDefault="00AF1634" w:rsidP="00AF1634">
      <w:pPr>
        <w:pStyle w:val="WW-Domylnie"/>
        <w:jc w:val="center"/>
        <w:rPr>
          <w:b/>
          <w:caps/>
          <w:sz w:val="22"/>
          <w:szCs w:val="22"/>
        </w:rPr>
      </w:pPr>
    </w:p>
    <w:p w:rsidR="00AF1634" w:rsidRPr="00162A48" w:rsidRDefault="00AF1634" w:rsidP="00AF1634">
      <w:pPr>
        <w:pStyle w:val="WW-Domylnie"/>
        <w:spacing w:line="280" w:lineRule="atLeast"/>
        <w:jc w:val="center"/>
        <w:rPr>
          <w:b/>
          <w:caps/>
          <w:sz w:val="22"/>
          <w:szCs w:val="22"/>
        </w:rPr>
      </w:pPr>
    </w:p>
    <w:p w:rsidR="00AF1634" w:rsidRPr="00162A48" w:rsidRDefault="00AF1634" w:rsidP="00AF1634">
      <w:pPr>
        <w:pStyle w:val="WW-Domylnie"/>
        <w:spacing w:line="280" w:lineRule="atLeast"/>
        <w:jc w:val="center"/>
        <w:rPr>
          <w:b/>
          <w:caps/>
          <w:sz w:val="22"/>
          <w:szCs w:val="22"/>
        </w:rPr>
      </w:pPr>
      <w:r w:rsidRPr="00162A48">
        <w:rPr>
          <w:b/>
          <w:caps/>
          <w:sz w:val="22"/>
          <w:szCs w:val="22"/>
        </w:rPr>
        <w:t>Oświadczenie</w:t>
      </w:r>
    </w:p>
    <w:p w:rsidR="00AF1634" w:rsidRPr="00162A48" w:rsidRDefault="00AF1634" w:rsidP="00AF1634">
      <w:pPr>
        <w:pStyle w:val="WW-Domylnie"/>
        <w:spacing w:line="280" w:lineRule="atLeast"/>
        <w:jc w:val="center"/>
        <w:rPr>
          <w:b/>
          <w:caps/>
          <w:sz w:val="22"/>
          <w:szCs w:val="22"/>
        </w:rPr>
      </w:pPr>
      <w:r w:rsidRPr="00162A48">
        <w:rPr>
          <w:b/>
          <w:caps/>
          <w:sz w:val="22"/>
          <w:szCs w:val="22"/>
        </w:rPr>
        <w:t xml:space="preserve">DOTYCZĄCE NIEPODLEGANIA WYKLUCZENIU </w:t>
      </w:r>
    </w:p>
    <w:p w:rsidR="00AF1634" w:rsidRPr="00162A48" w:rsidRDefault="00AF1634" w:rsidP="00AF1634">
      <w:pPr>
        <w:pStyle w:val="WW-Domylnie"/>
        <w:spacing w:line="280" w:lineRule="atLeast"/>
        <w:jc w:val="center"/>
        <w:rPr>
          <w:b/>
          <w:sz w:val="22"/>
          <w:szCs w:val="22"/>
        </w:rPr>
      </w:pPr>
      <w:r w:rsidRPr="00162A48">
        <w:rPr>
          <w:b/>
          <w:caps/>
          <w:sz w:val="22"/>
          <w:szCs w:val="22"/>
        </w:rPr>
        <w:t>ORAZ spełnianiA warunków udziału w postępowaniu</w:t>
      </w:r>
    </w:p>
    <w:p w:rsidR="00AF1634" w:rsidRPr="00162A48" w:rsidRDefault="00AF1634" w:rsidP="00AF1634">
      <w:pPr>
        <w:pStyle w:val="WW-Domylnie"/>
        <w:spacing w:line="280" w:lineRule="atLeast"/>
        <w:jc w:val="center"/>
        <w:rPr>
          <w:b/>
          <w:smallCaps/>
          <w:sz w:val="22"/>
          <w:szCs w:val="22"/>
        </w:rPr>
      </w:pPr>
      <w:r w:rsidRPr="00162A48">
        <w:rPr>
          <w:b/>
          <w:sz w:val="22"/>
          <w:szCs w:val="22"/>
        </w:rPr>
        <w:t>składane na podstawie art. 125 ust. 1 ustawy Prawo zamówień publicznych</w:t>
      </w:r>
    </w:p>
    <w:p w:rsidR="00AF1634" w:rsidRPr="00162A48" w:rsidRDefault="00AF1634" w:rsidP="00AF1634">
      <w:pPr>
        <w:pStyle w:val="WW-Domylnie"/>
        <w:spacing w:line="280" w:lineRule="atLeast"/>
        <w:jc w:val="center"/>
        <w:rPr>
          <w:b/>
          <w:smallCaps/>
          <w:sz w:val="22"/>
          <w:szCs w:val="22"/>
        </w:rPr>
      </w:pPr>
    </w:p>
    <w:p w:rsidR="00AF1634" w:rsidRPr="00162A48" w:rsidRDefault="00AF1634" w:rsidP="00AF1634">
      <w:pPr>
        <w:pStyle w:val="WW-Domylnie"/>
        <w:spacing w:line="280" w:lineRule="atLeast"/>
        <w:rPr>
          <w:sz w:val="22"/>
          <w:szCs w:val="22"/>
        </w:rPr>
      </w:pPr>
    </w:p>
    <w:p w:rsidR="00AF1634" w:rsidRPr="00162A48" w:rsidRDefault="00AF1634" w:rsidP="00AF1634">
      <w:pPr>
        <w:spacing w:line="320" w:lineRule="atLeast"/>
        <w:ind w:firstLine="709"/>
        <w:jc w:val="both"/>
        <w:rPr>
          <w:rFonts w:ascii="Times New Roman" w:hAnsi="Times New Roman"/>
        </w:rPr>
      </w:pPr>
      <w:r w:rsidRPr="00162A48">
        <w:rPr>
          <w:rFonts w:ascii="Times New Roman" w:hAnsi="Times New Roman"/>
        </w:rPr>
        <w:t>Działając w imieniu wymienionego wyżej wykonawcy / podmiotu udostępniającego zasoby i będąc należycie upoważnionym do jego reprezentowania w postępowaniu o u</w:t>
      </w:r>
      <w:r>
        <w:rPr>
          <w:rFonts w:ascii="Times New Roman" w:hAnsi="Times New Roman"/>
        </w:rPr>
        <w:t xml:space="preserve">dzielenie zamówienia na </w:t>
      </w:r>
      <w:r w:rsidRPr="00F546DB">
        <w:rPr>
          <w:rFonts w:ascii="Times New Roman" w:hAnsi="Times New Roman"/>
          <w:b/>
        </w:rPr>
        <w:t>Udzielenie i obsługę kredytu długoterminowego</w:t>
      </w:r>
      <w:r w:rsidRPr="00162A48">
        <w:rPr>
          <w:rFonts w:ascii="Times New Roman" w:hAnsi="Times New Roman"/>
        </w:rPr>
        <w:t xml:space="preserve"> </w:t>
      </w:r>
      <w:r w:rsidRPr="00185C88">
        <w:rPr>
          <w:rFonts w:ascii="Times New Roman" w:hAnsi="Times New Roman"/>
          <w:b/>
        </w:rPr>
        <w:t>z przeznaczeniem na pokrycie planowanego deficytu budżetu</w:t>
      </w:r>
      <w:r w:rsidRPr="00162A48">
        <w:rPr>
          <w:rFonts w:ascii="Times New Roman" w:hAnsi="Times New Roman"/>
          <w:b/>
        </w:rPr>
        <w:t xml:space="preserve">, </w:t>
      </w:r>
      <w:r w:rsidRPr="00162A48">
        <w:rPr>
          <w:rFonts w:ascii="Times New Roman" w:hAnsi="Times New Roman"/>
        </w:rPr>
        <w:t>poniżej składam wymagane przez zamawiającego oświadczenia.</w:t>
      </w:r>
    </w:p>
    <w:p w:rsidR="00AF1634" w:rsidRPr="00162A48" w:rsidRDefault="00AF1634" w:rsidP="00AF1634">
      <w:pPr>
        <w:spacing w:line="240" w:lineRule="atLeast"/>
        <w:jc w:val="both"/>
        <w:rPr>
          <w:rFonts w:ascii="Times New Roman" w:hAnsi="Times New Roman"/>
        </w:rPr>
      </w:pPr>
    </w:p>
    <w:p w:rsidR="00AF1634" w:rsidRPr="00162A48" w:rsidRDefault="00AF1634" w:rsidP="00AF1634">
      <w:pPr>
        <w:pBdr>
          <w:top w:val="single" w:sz="4" w:space="1" w:color="000000" w:shadow="1"/>
          <w:left w:val="single" w:sz="4" w:space="2" w:color="000000" w:shadow="1"/>
          <w:bottom w:val="single" w:sz="4" w:space="1" w:color="000000" w:shadow="1"/>
          <w:right w:val="single" w:sz="4" w:space="4" w:color="000000" w:shadow="1"/>
        </w:pBdr>
        <w:shd w:val="clear" w:color="auto" w:fill="D9D9D9"/>
        <w:spacing w:line="280" w:lineRule="atLeast"/>
        <w:rPr>
          <w:rFonts w:ascii="Times New Roman" w:eastAsia="Calibri" w:hAnsi="Times New Roman"/>
        </w:rPr>
      </w:pPr>
      <w:r w:rsidRPr="00162A48">
        <w:rPr>
          <w:rFonts w:ascii="Times New Roman" w:hAnsi="Times New Roman"/>
          <w:b/>
        </w:rPr>
        <w:t>Rozdział I. Oświadczenie o niepodleganiu wykluczeniu.</w:t>
      </w:r>
    </w:p>
    <w:p w:rsidR="00AF1634" w:rsidRPr="00162A48" w:rsidRDefault="00AF1634" w:rsidP="00AF1634">
      <w:pPr>
        <w:numPr>
          <w:ilvl w:val="0"/>
          <w:numId w:val="9"/>
        </w:numPr>
        <w:suppressAutoHyphens/>
        <w:spacing w:after="180" w:line="300" w:lineRule="atLeast"/>
        <w:ind w:left="284" w:hanging="284"/>
        <w:jc w:val="both"/>
        <w:rPr>
          <w:rFonts w:ascii="Times New Roman" w:eastAsia="Calibri" w:hAnsi="Times New Roman"/>
        </w:rPr>
      </w:pPr>
      <w:r w:rsidRPr="00162A48">
        <w:rPr>
          <w:rFonts w:ascii="Times New Roman" w:eastAsia="Calibri" w:hAnsi="Times New Roman"/>
        </w:rPr>
        <w:t>Oświadczam, że wykonawca / podmiot udostępniający zasoby nie podlega wykluczeniu z postępowania na podstawie art. 108 ust. 1 oraz  art. 109 ust. 1 pkt 4, 5, 7, 8 i 10 ustawy Prawo zamówień publicznych.</w:t>
      </w:r>
      <w:r w:rsidRPr="00162A48">
        <w:rPr>
          <w:rStyle w:val="Znakiprzypiswdolnych"/>
          <w:rFonts w:ascii="Times New Roman" w:eastAsia="Calibri" w:hAnsi="Times New Roman"/>
        </w:rPr>
        <w:footnoteReference w:customMarkFollows="1" w:id="2"/>
        <w:t>*</w:t>
      </w:r>
    </w:p>
    <w:p w:rsidR="00AF1634" w:rsidRPr="00162A48" w:rsidRDefault="00AF1634" w:rsidP="00AF1634">
      <w:pPr>
        <w:numPr>
          <w:ilvl w:val="0"/>
          <w:numId w:val="9"/>
        </w:numPr>
        <w:suppressAutoHyphens/>
        <w:spacing w:after="0" w:line="300" w:lineRule="atLeast"/>
        <w:ind w:left="284" w:hanging="284"/>
        <w:jc w:val="both"/>
        <w:rPr>
          <w:rFonts w:ascii="Times New Roman" w:eastAsia="Calibri" w:hAnsi="Times New Roman"/>
        </w:rPr>
      </w:pPr>
      <w:r w:rsidRPr="00162A48">
        <w:rPr>
          <w:rFonts w:ascii="Times New Roman" w:eastAsia="Calibri" w:hAnsi="Times New Roman"/>
        </w:rPr>
        <w:t xml:space="preserve">Oświadczam, że zachodzą w stosunku do wykonawcy / podmiotu udostępniającego zasoby podstawy wykluczenia z postępowania na podstawie art. …..…… ustawy Prawo zamówień publicznych </w:t>
      </w:r>
      <w:r w:rsidRPr="00162A48">
        <w:rPr>
          <w:rFonts w:ascii="Times New Roman" w:eastAsia="Calibri" w:hAnsi="Times New Roman"/>
          <w:i/>
        </w:rPr>
        <w:t xml:space="preserve">(podać mającą zastosowanie podstawę wykluczenia spośród wymienionych w art. </w:t>
      </w:r>
      <w:r w:rsidRPr="00162A48">
        <w:rPr>
          <w:rFonts w:ascii="Times New Roman" w:eastAsia="Calibri" w:hAnsi="Times New Roman"/>
          <w:i/>
          <w:iCs/>
        </w:rPr>
        <w:t xml:space="preserve">108 ust. 1 pkt 1, 2, 5, 6 </w:t>
      </w:r>
      <w:r w:rsidRPr="00162A48">
        <w:rPr>
          <w:rFonts w:ascii="Times New Roman" w:eastAsia="Calibri" w:hAnsi="Times New Roman"/>
          <w:i/>
        </w:rPr>
        <w:t>lub art. 109 ust. 1 pkt 4, 5, 7, 8, 10 ustawy Prawo zamówień publicznych).</w:t>
      </w:r>
      <w:r w:rsidRPr="00162A48">
        <w:rPr>
          <w:rFonts w:ascii="Times New Roman" w:eastAsia="Calibri" w:hAnsi="Times New Roman"/>
        </w:rPr>
        <w:t xml:space="preserve"> Jednocześnie oświadczam, że w związku ze wskazaną okolicznością, na podstawie art. 110 ust. 2 ustawy Prawo zamówień publicznych, podjęte zostały następujące środki naprawcze:</w:t>
      </w:r>
      <w:r w:rsidRPr="00162A48">
        <w:rPr>
          <w:rFonts w:ascii="Times New Roman" w:eastAsia="Calibri" w:hAnsi="Times New Roman"/>
          <w:vertAlign w:val="superscript"/>
        </w:rPr>
        <w:t>*</w:t>
      </w:r>
      <w:r w:rsidRPr="00162A48">
        <w:rPr>
          <w:rFonts w:ascii="Times New Roman" w:eastAsia="Calibri" w:hAnsi="Times New Roman"/>
        </w:rPr>
        <w:t xml:space="preserve"> …………………….………................................................................................</w:t>
      </w:r>
    </w:p>
    <w:p w:rsidR="00AF1634" w:rsidRPr="00162A48" w:rsidRDefault="00AF1634" w:rsidP="00AF1634">
      <w:pPr>
        <w:pStyle w:val="Default"/>
        <w:ind w:left="4536"/>
        <w:jc w:val="both"/>
        <w:rPr>
          <w:rFonts w:ascii="Times New Roman" w:hAnsi="Times New Roman"/>
          <w:sz w:val="22"/>
          <w:szCs w:val="22"/>
        </w:rPr>
      </w:pPr>
      <w:r w:rsidRPr="00162A48">
        <w:rPr>
          <w:rFonts w:ascii="Times New Roman" w:hAnsi="Times New Roman"/>
          <w:color w:val="auto"/>
          <w:sz w:val="22"/>
          <w:szCs w:val="22"/>
        </w:rPr>
        <w:t xml:space="preserve">       …………………….……………………..</w:t>
      </w:r>
    </w:p>
    <w:p w:rsidR="00AF1634" w:rsidRPr="00162A48" w:rsidRDefault="00AF1634" w:rsidP="00AF1634">
      <w:pPr>
        <w:overflowPunct w:val="0"/>
        <w:autoSpaceDE w:val="0"/>
        <w:ind w:left="4963"/>
        <w:jc w:val="center"/>
        <w:rPr>
          <w:rFonts w:ascii="Times New Roman" w:hAnsi="Times New Roman"/>
          <w:b/>
        </w:rPr>
      </w:pPr>
      <w:r w:rsidRPr="00162A48">
        <w:rPr>
          <w:rFonts w:ascii="Times New Roman" w:hAnsi="Times New Roman"/>
        </w:rPr>
        <w:t xml:space="preserve">(imię i nazwisko osoby/osób upoważnionych do składania oświadczeń </w:t>
      </w:r>
      <w:r w:rsidRPr="00162A48">
        <w:rPr>
          <w:rFonts w:ascii="Times New Roman" w:hAnsi="Times New Roman"/>
        </w:rPr>
        <w:br/>
        <w:t xml:space="preserve">     woli w imieniu wykonawcy / podmiotu udostępniającego zasoby)</w:t>
      </w:r>
      <w:r w:rsidRPr="00162A48">
        <w:rPr>
          <w:rFonts w:ascii="Times New Roman" w:hAnsi="Times New Roman"/>
        </w:rPr>
        <w:br/>
      </w:r>
    </w:p>
    <w:p w:rsidR="00AF1634" w:rsidRPr="00162A48" w:rsidRDefault="00AF1634" w:rsidP="00AF1634">
      <w:pPr>
        <w:pBdr>
          <w:top w:val="single" w:sz="4" w:space="1" w:color="000000" w:shadow="1"/>
          <w:left w:val="single" w:sz="4" w:space="4" w:color="000000" w:shadow="1"/>
          <w:bottom w:val="single" w:sz="4" w:space="1" w:color="000000" w:shadow="1"/>
          <w:right w:val="single" w:sz="4" w:space="4" w:color="000000" w:shadow="1"/>
        </w:pBdr>
        <w:shd w:val="clear" w:color="auto" w:fill="D9D9D9"/>
        <w:spacing w:line="280" w:lineRule="atLeast"/>
        <w:jc w:val="both"/>
        <w:rPr>
          <w:rFonts w:ascii="Times New Roman" w:hAnsi="Times New Roman"/>
        </w:rPr>
      </w:pPr>
      <w:r w:rsidRPr="00162A48">
        <w:rPr>
          <w:rFonts w:ascii="Times New Roman" w:hAnsi="Times New Roman"/>
          <w:b/>
        </w:rPr>
        <w:lastRenderedPageBreak/>
        <w:t>Rozdział II. Oświadczenie o spełnianiu warunków udziału w postępowaniu.</w:t>
      </w:r>
    </w:p>
    <w:p w:rsidR="00AF1634" w:rsidRPr="00162A48" w:rsidRDefault="00AF1634" w:rsidP="00AF1634">
      <w:pPr>
        <w:spacing w:line="320" w:lineRule="atLeast"/>
        <w:jc w:val="both"/>
        <w:rPr>
          <w:rFonts w:ascii="Times New Roman" w:hAnsi="Times New Roman"/>
        </w:rPr>
      </w:pPr>
      <w:r w:rsidRPr="00162A48">
        <w:rPr>
          <w:rFonts w:ascii="Times New Roman" w:hAnsi="Times New Roman"/>
        </w:rPr>
        <w:t>Oświadczam, że wykonawca / podmiot udostępniający zasoby spełnia warunki udziału w postępowaniu określone przez zamawiającego w specyfikacji warunków zamówienia.</w:t>
      </w:r>
    </w:p>
    <w:p w:rsidR="00AF1634" w:rsidRPr="00162A48" w:rsidRDefault="00AF1634" w:rsidP="00AF1634">
      <w:pPr>
        <w:spacing w:line="320" w:lineRule="atLeast"/>
        <w:jc w:val="both"/>
        <w:rPr>
          <w:rFonts w:ascii="Times New Roman" w:hAnsi="Times New Roman"/>
        </w:rPr>
      </w:pPr>
    </w:p>
    <w:p w:rsidR="00AF1634" w:rsidRPr="00162A48" w:rsidRDefault="00AF1634" w:rsidP="00AF1634">
      <w:pPr>
        <w:pStyle w:val="Default"/>
        <w:ind w:left="4820"/>
        <w:jc w:val="center"/>
        <w:rPr>
          <w:rFonts w:ascii="Times New Roman" w:hAnsi="Times New Roman"/>
          <w:sz w:val="22"/>
          <w:szCs w:val="22"/>
        </w:rPr>
      </w:pPr>
      <w:r w:rsidRPr="00162A48">
        <w:rPr>
          <w:rFonts w:ascii="Times New Roman" w:hAnsi="Times New Roman"/>
          <w:color w:val="auto"/>
          <w:sz w:val="22"/>
          <w:szCs w:val="22"/>
        </w:rPr>
        <w:t>………………..………………………….</w:t>
      </w:r>
    </w:p>
    <w:p w:rsidR="00AF1634" w:rsidRPr="00162A48" w:rsidRDefault="00AF1634" w:rsidP="00AF1634">
      <w:pPr>
        <w:overflowPunct w:val="0"/>
        <w:autoSpaceDE w:val="0"/>
        <w:ind w:left="4963"/>
        <w:jc w:val="center"/>
        <w:rPr>
          <w:rFonts w:ascii="Times New Roman" w:eastAsia="Calibri" w:hAnsi="Times New Roman"/>
          <w:b/>
        </w:rPr>
      </w:pPr>
      <w:r w:rsidRPr="00162A48">
        <w:rPr>
          <w:rFonts w:ascii="Times New Roman" w:hAnsi="Times New Roman"/>
        </w:rPr>
        <w:t xml:space="preserve">(imię i nazwisko osoby/osób upoważnionych do składania oświadczeń </w:t>
      </w:r>
      <w:r w:rsidRPr="00162A48">
        <w:rPr>
          <w:rFonts w:ascii="Times New Roman" w:hAnsi="Times New Roman"/>
        </w:rPr>
        <w:br/>
        <w:t xml:space="preserve">     woli w imieniu wykonawcy / podmiotu udostępniającego zasoby)</w:t>
      </w:r>
      <w:r w:rsidRPr="00162A48">
        <w:rPr>
          <w:rFonts w:ascii="Times New Roman" w:hAnsi="Times New Roman"/>
        </w:rPr>
        <w:br/>
      </w:r>
    </w:p>
    <w:p w:rsidR="00AF1634" w:rsidRPr="00162A48" w:rsidRDefault="00AF1634" w:rsidP="00AF1634">
      <w:pPr>
        <w:pBdr>
          <w:top w:val="single" w:sz="4" w:space="1" w:color="000000" w:shadow="1"/>
          <w:left w:val="single" w:sz="4" w:space="4" w:color="000000" w:shadow="1"/>
          <w:bottom w:val="single" w:sz="4" w:space="1" w:color="000000" w:shadow="1"/>
          <w:right w:val="single" w:sz="4" w:space="4" w:color="000000" w:shadow="1"/>
        </w:pBdr>
        <w:shd w:val="clear" w:color="auto" w:fill="D9D9D9"/>
        <w:spacing w:line="280" w:lineRule="atLeast"/>
        <w:rPr>
          <w:rFonts w:ascii="Times New Roman" w:eastAsia="Calibri" w:hAnsi="Times New Roman"/>
        </w:rPr>
      </w:pPr>
      <w:r w:rsidRPr="00162A48">
        <w:rPr>
          <w:rFonts w:ascii="Times New Roman" w:eastAsia="Calibri" w:hAnsi="Times New Roman"/>
          <w:b/>
        </w:rPr>
        <w:t>Rozdział III. Oświadczenie dotyczące podanych informacji</w:t>
      </w:r>
      <w:r w:rsidRPr="00162A48">
        <w:rPr>
          <w:rFonts w:ascii="Times New Roman" w:hAnsi="Times New Roman"/>
          <w:b/>
        </w:rPr>
        <w:t>.</w:t>
      </w:r>
    </w:p>
    <w:p w:rsidR="00AF1634" w:rsidRPr="00162A48" w:rsidRDefault="00AF1634" w:rsidP="00AF1634">
      <w:pPr>
        <w:spacing w:line="320" w:lineRule="atLeast"/>
        <w:jc w:val="both"/>
        <w:rPr>
          <w:rFonts w:ascii="Times New Roman" w:hAnsi="Times New Roman"/>
        </w:rPr>
      </w:pPr>
      <w:r w:rsidRPr="00162A48">
        <w:rPr>
          <w:rFonts w:ascii="Times New Roman" w:eastAsia="Calibri" w:hAnsi="Times New Roman"/>
        </w:rPr>
        <w:t>Oświadczam, że wszystkie informacje podane w powyższych oświadczeniach są aktualne i zgodne z prawdą oraz zostały przedstawione z pełną świadomością konsekwencji wprowadzenia zamawiającego w błąd przy ich składaniu.</w:t>
      </w:r>
    </w:p>
    <w:p w:rsidR="00AF1634" w:rsidRPr="00162A48" w:rsidRDefault="00AF1634" w:rsidP="00AF1634">
      <w:pPr>
        <w:spacing w:line="320" w:lineRule="atLeast"/>
        <w:jc w:val="both"/>
        <w:rPr>
          <w:rFonts w:ascii="Times New Roman" w:hAnsi="Times New Roman"/>
        </w:rPr>
      </w:pPr>
    </w:p>
    <w:p w:rsidR="00AF1634" w:rsidRPr="00162A48" w:rsidRDefault="00AF1634" w:rsidP="00AF1634">
      <w:pPr>
        <w:pStyle w:val="Default"/>
        <w:spacing w:line="320" w:lineRule="atLeast"/>
        <w:jc w:val="both"/>
        <w:rPr>
          <w:rFonts w:ascii="Times New Roman" w:hAnsi="Times New Roman"/>
          <w:color w:val="auto"/>
          <w:sz w:val="22"/>
          <w:szCs w:val="22"/>
        </w:rPr>
      </w:pPr>
    </w:p>
    <w:p w:rsidR="00AF1634" w:rsidRPr="00162A48" w:rsidRDefault="00AF1634" w:rsidP="00AF1634">
      <w:pPr>
        <w:spacing w:line="240" w:lineRule="atLeast"/>
        <w:rPr>
          <w:rFonts w:ascii="Times New Roman" w:hAnsi="Times New Roman"/>
        </w:rPr>
      </w:pPr>
    </w:p>
    <w:p w:rsidR="00AF1634" w:rsidRPr="00162A48" w:rsidRDefault="00AF1634" w:rsidP="00AF1634">
      <w:pPr>
        <w:pStyle w:val="Default"/>
        <w:ind w:left="4678"/>
        <w:jc w:val="center"/>
        <w:rPr>
          <w:rFonts w:ascii="Times New Roman" w:hAnsi="Times New Roman"/>
          <w:sz w:val="22"/>
          <w:szCs w:val="22"/>
        </w:rPr>
      </w:pPr>
      <w:r w:rsidRPr="00162A48">
        <w:rPr>
          <w:rFonts w:ascii="Times New Roman" w:hAnsi="Times New Roman"/>
          <w:color w:val="auto"/>
          <w:sz w:val="22"/>
          <w:szCs w:val="22"/>
        </w:rPr>
        <w:t xml:space="preserve">  .………………………………………….</w:t>
      </w:r>
    </w:p>
    <w:p w:rsidR="00AF1634" w:rsidRPr="00162A48" w:rsidRDefault="00AF1634" w:rsidP="00AF1634">
      <w:pPr>
        <w:overflowPunct w:val="0"/>
        <w:autoSpaceDE w:val="0"/>
        <w:ind w:left="4963"/>
        <w:rPr>
          <w:rFonts w:ascii="Times New Roman" w:hAnsi="Times New Roman"/>
          <w:color w:val="FF0000"/>
        </w:rPr>
      </w:pPr>
      <w:r w:rsidRPr="00162A48">
        <w:rPr>
          <w:rFonts w:ascii="Times New Roman" w:hAnsi="Times New Roman"/>
        </w:rPr>
        <w:t xml:space="preserve">(imię i nazwisko osoby/osób upoważnionych do składania oświadczeń </w:t>
      </w:r>
      <w:r>
        <w:rPr>
          <w:rFonts w:ascii="Times New Roman" w:hAnsi="Times New Roman"/>
        </w:rPr>
        <w:t xml:space="preserve"> </w:t>
      </w:r>
      <w:r w:rsidRPr="00162A48">
        <w:rPr>
          <w:rFonts w:ascii="Times New Roman" w:hAnsi="Times New Roman"/>
        </w:rPr>
        <w:t>woli w imieniu wykonawcy / podmiotu udostępniającego zasoby)</w:t>
      </w:r>
      <w:r w:rsidRPr="00162A48">
        <w:rPr>
          <w:rFonts w:ascii="Times New Roman" w:hAnsi="Times New Roman"/>
        </w:rPr>
        <w:br/>
      </w:r>
    </w:p>
    <w:p w:rsidR="00AF1634" w:rsidRPr="00162A48" w:rsidRDefault="00AF1634" w:rsidP="00AF1634">
      <w:pPr>
        <w:overflowPunct w:val="0"/>
        <w:autoSpaceDE w:val="0"/>
        <w:rPr>
          <w:rFonts w:ascii="Times New Roman" w:hAnsi="Times New Roman"/>
          <w:color w:val="FF0000"/>
        </w:rPr>
      </w:pPr>
    </w:p>
    <w:p w:rsidR="00EF43A5" w:rsidRDefault="00EF43A5"/>
    <w:sectPr w:rsidR="00EF43A5" w:rsidSect="00C91377">
      <w:footerReference w:type="default" r:id="rId15"/>
      <w:pgSz w:w="11906" w:h="16838"/>
      <w:pgMar w:top="1417" w:right="1417" w:bottom="1417" w:left="1417" w:header="709" w:footer="709"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8CA" w:rsidRDefault="00EA08CA" w:rsidP="00AF1634">
      <w:pPr>
        <w:spacing w:after="0" w:line="240" w:lineRule="auto"/>
      </w:pPr>
      <w:r>
        <w:separator/>
      </w:r>
    </w:p>
  </w:endnote>
  <w:endnote w:type="continuationSeparator" w:id="1">
    <w:p w:rsidR="00EA08CA" w:rsidRDefault="00EA08CA" w:rsidP="00AF1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42" w:rsidRDefault="006462D9">
    <w:pPr>
      <w:pStyle w:val="Stopka"/>
      <w:jc w:val="center"/>
    </w:pPr>
    <w:r>
      <w:fldChar w:fldCharType="begin"/>
    </w:r>
    <w:r w:rsidR="00EF43A5">
      <w:instrText xml:space="preserve"> PAGE   \* MERGEFORMAT </w:instrText>
    </w:r>
    <w:r>
      <w:fldChar w:fldCharType="separate"/>
    </w:r>
    <w:r w:rsidR="00470AF0">
      <w:rPr>
        <w:noProof/>
      </w:rPr>
      <w:t>10</w:t>
    </w:r>
    <w:r>
      <w:fldChar w:fldCharType="end"/>
    </w:r>
  </w:p>
  <w:p w:rsidR="00907C0C" w:rsidRDefault="00EA08CA">
    <w:pPr>
      <w:pStyle w:val="Stopka"/>
      <w:suppressLineNumbers w:val="0"/>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8CA" w:rsidRDefault="00EA08CA" w:rsidP="00AF1634">
      <w:pPr>
        <w:spacing w:after="0" w:line="240" w:lineRule="auto"/>
      </w:pPr>
      <w:r>
        <w:separator/>
      </w:r>
    </w:p>
  </w:footnote>
  <w:footnote w:type="continuationSeparator" w:id="1">
    <w:p w:rsidR="00EA08CA" w:rsidRDefault="00EA08CA" w:rsidP="00AF1634">
      <w:pPr>
        <w:spacing w:after="0" w:line="240" w:lineRule="auto"/>
      </w:pPr>
      <w:r>
        <w:continuationSeparator/>
      </w:r>
    </w:p>
  </w:footnote>
  <w:footnote w:id="2">
    <w:p w:rsidR="00AF1634" w:rsidRDefault="00AF1634" w:rsidP="00AF1634">
      <w:pPr>
        <w:pStyle w:val="Tekstprzypisudolnego"/>
      </w:pPr>
      <w:r>
        <w:rPr>
          <w:rStyle w:val="Znakiprzypiswdolnych"/>
          <w:rFonts w:ascii="Arial" w:hAnsi="Arial"/>
        </w:rPr>
        <w:t>*</w:t>
      </w:r>
      <w:r>
        <w:tab/>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0000001C"/>
    <w:name w:val="WW8Num29"/>
    <w:lvl w:ilvl="0">
      <w:start w:val="1"/>
      <w:numFmt w:val="decimal"/>
      <w:lvlText w:val="%1)"/>
      <w:lvlJc w:val="left"/>
      <w:pPr>
        <w:tabs>
          <w:tab w:val="num" w:pos="0"/>
        </w:tabs>
        <w:ind w:left="644" w:hanging="360"/>
      </w:pPr>
      <w:rPr>
        <w:rFonts w:cs="Times New Roman"/>
      </w:rPr>
    </w:lvl>
  </w:abstractNum>
  <w:abstractNum w:abstractNumId="1">
    <w:nsid w:val="0000001E"/>
    <w:multiLevelType w:val="singleLevel"/>
    <w:tmpl w:val="FCEA67D6"/>
    <w:name w:val="WW8Num32"/>
    <w:lvl w:ilvl="0">
      <w:start w:val="1"/>
      <w:numFmt w:val="decimal"/>
      <w:lvlText w:val="%1)"/>
      <w:lvlJc w:val="left"/>
      <w:pPr>
        <w:tabs>
          <w:tab w:val="num" w:pos="0"/>
        </w:tabs>
        <w:ind w:left="780" w:hanging="360"/>
      </w:pPr>
      <w:rPr>
        <w:rFonts w:ascii="Times New Roman" w:hAnsi="Times New Roman" w:cs="Times New Roman" w:hint="default"/>
        <w:sz w:val="20"/>
        <w:szCs w:val="22"/>
      </w:rPr>
    </w:lvl>
  </w:abstractNum>
  <w:abstractNum w:abstractNumId="2">
    <w:nsid w:val="00000024"/>
    <w:multiLevelType w:val="multilevel"/>
    <w:tmpl w:val="A8323800"/>
    <w:name w:val="WW8Num41"/>
    <w:lvl w:ilvl="0">
      <w:start w:val="1"/>
      <w:numFmt w:val="decimal"/>
      <w:lvlText w:val="%1)"/>
      <w:lvlJc w:val="left"/>
      <w:pPr>
        <w:tabs>
          <w:tab w:val="num" w:pos="0"/>
        </w:tabs>
        <w:ind w:left="720" w:hanging="360"/>
      </w:pPr>
      <w:rPr>
        <w:rFonts w:ascii="Arial" w:hAnsi="Arial" w:cs="Times New Roman" w:hint="default"/>
        <w:b w:val="0"/>
        <w:color w:val="auto"/>
        <w:sz w:val="20"/>
        <w:szCs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nsid w:val="00000028"/>
    <w:multiLevelType w:val="singleLevel"/>
    <w:tmpl w:val="66FAEA82"/>
    <w:name w:val="WW8Num46"/>
    <w:lvl w:ilvl="0">
      <w:start w:val="1"/>
      <w:numFmt w:val="decimal"/>
      <w:lvlText w:val="%1)"/>
      <w:lvlJc w:val="left"/>
      <w:pPr>
        <w:tabs>
          <w:tab w:val="num" w:pos="0"/>
        </w:tabs>
        <w:ind w:left="720" w:hanging="360"/>
      </w:pPr>
      <w:rPr>
        <w:rFonts w:ascii="Arial" w:hAnsi="Arial" w:cs="Times New Roman" w:hint="default"/>
        <w:b w:val="0"/>
        <w:i w:val="0"/>
        <w:color w:val="auto"/>
        <w:sz w:val="20"/>
        <w:szCs w:val="20"/>
      </w:rPr>
    </w:lvl>
  </w:abstractNum>
  <w:abstractNum w:abstractNumId="4">
    <w:nsid w:val="0000002A"/>
    <w:multiLevelType w:val="singleLevel"/>
    <w:tmpl w:val="5658C942"/>
    <w:name w:val="WW8Num48"/>
    <w:lvl w:ilvl="0">
      <w:start w:val="1"/>
      <w:numFmt w:val="decimal"/>
      <w:lvlText w:val="%1."/>
      <w:lvlJc w:val="left"/>
      <w:pPr>
        <w:tabs>
          <w:tab w:val="num" w:pos="0"/>
        </w:tabs>
        <w:ind w:left="720" w:hanging="360"/>
      </w:pPr>
      <w:rPr>
        <w:rFonts w:ascii="Times New Roman" w:hAnsi="Times New Roman" w:cs="Times New Roman" w:hint="default"/>
        <w:b w:val="0"/>
        <w:sz w:val="20"/>
        <w:szCs w:val="22"/>
      </w:rPr>
    </w:lvl>
  </w:abstractNum>
  <w:abstractNum w:abstractNumId="5">
    <w:nsid w:val="0000002E"/>
    <w:multiLevelType w:val="singleLevel"/>
    <w:tmpl w:val="0000002E"/>
    <w:name w:val="WW8Num55"/>
    <w:lvl w:ilvl="0">
      <w:start w:val="1"/>
      <w:numFmt w:val="decimal"/>
      <w:lvlText w:val="%1)"/>
      <w:lvlJc w:val="left"/>
      <w:pPr>
        <w:tabs>
          <w:tab w:val="num" w:pos="-142"/>
        </w:tabs>
        <w:ind w:left="502" w:hanging="360"/>
      </w:pPr>
      <w:rPr>
        <w:rFonts w:ascii="Symbol" w:hAnsi="Symbol" w:cs="Symbol" w:hint="default"/>
        <w:color w:val="auto"/>
        <w:sz w:val="20"/>
        <w:szCs w:val="20"/>
        <w:lang w:val="en-US"/>
      </w:rPr>
    </w:lvl>
  </w:abstractNum>
  <w:abstractNum w:abstractNumId="6">
    <w:nsid w:val="00000030"/>
    <w:multiLevelType w:val="singleLevel"/>
    <w:tmpl w:val="00000030"/>
    <w:name w:val="WW8Num57"/>
    <w:lvl w:ilvl="0">
      <w:start w:val="1"/>
      <w:numFmt w:val="decimal"/>
      <w:lvlText w:val="%1."/>
      <w:lvlJc w:val="left"/>
      <w:pPr>
        <w:tabs>
          <w:tab w:val="num" w:pos="0"/>
        </w:tabs>
        <w:ind w:left="720" w:hanging="360"/>
      </w:pPr>
      <w:rPr>
        <w:rFonts w:cs="Times New Roman" w:hint="default"/>
      </w:rPr>
    </w:lvl>
  </w:abstractNum>
  <w:abstractNum w:abstractNumId="7">
    <w:nsid w:val="00000031"/>
    <w:multiLevelType w:val="singleLevel"/>
    <w:tmpl w:val="00000031"/>
    <w:name w:val="WW8Num58"/>
    <w:lvl w:ilvl="0">
      <w:start w:val="1"/>
      <w:numFmt w:val="decimal"/>
      <w:lvlText w:val="%1)"/>
      <w:lvlJc w:val="left"/>
      <w:pPr>
        <w:tabs>
          <w:tab w:val="num" w:pos="0"/>
        </w:tabs>
        <w:ind w:left="1146" w:hanging="360"/>
      </w:pPr>
      <w:rPr>
        <w:rFonts w:ascii="Arial" w:hAnsi="Arial" w:cs="Arial"/>
        <w:sz w:val="20"/>
        <w:szCs w:val="20"/>
      </w:rPr>
    </w:lvl>
  </w:abstractNum>
  <w:abstractNum w:abstractNumId="8">
    <w:nsid w:val="00000034"/>
    <w:multiLevelType w:val="singleLevel"/>
    <w:tmpl w:val="00000034"/>
    <w:name w:val="WW8Num61"/>
    <w:lvl w:ilvl="0">
      <w:start w:val="1"/>
      <w:numFmt w:val="decimal"/>
      <w:lvlText w:val="%1."/>
      <w:lvlJc w:val="left"/>
      <w:pPr>
        <w:tabs>
          <w:tab w:val="num" w:pos="0"/>
        </w:tabs>
        <w:ind w:left="720" w:hanging="360"/>
      </w:pPr>
      <w:rPr>
        <w:rFonts w:cs="Arial"/>
      </w:rPr>
    </w:lvl>
  </w:abstractNum>
  <w:abstractNum w:abstractNumId="9">
    <w:nsid w:val="0000003B"/>
    <w:multiLevelType w:val="singleLevel"/>
    <w:tmpl w:val="DCF89F74"/>
    <w:name w:val="WW8Num69"/>
    <w:lvl w:ilvl="0">
      <w:start w:val="1"/>
      <w:numFmt w:val="decimal"/>
      <w:lvlText w:val="%1."/>
      <w:lvlJc w:val="left"/>
      <w:pPr>
        <w:tabs>
          <w:tab w:val="num" w:pos="0"/>
        </w:tabs>
        <w:ind w:left="720" w:hanging="360"/>
      </w:pPr>
      <w:rPr>
        <w:rFonts w:cs="Arial" w:hint="default"/>
        <w:color w:val="auto"/>
      </w:rPr>
    </w:lvl>
  </w:abstractNum>
  <w:abstractNum w:abstractNumId="10">
    <w:nsid w:val="00000040"/>
    <w:multiLevelType w:val="multilevel"/>
    <w:tmpl w:val="00000040"/>
    <w:name w:val="WW8Num7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41"/>
    <w:multiLevelType w:val="multilevel"/>
    <w:tmpl w:val="BEE4B208"/>
    <w:name w:val="WW8Num76"/>
    <w:lvl w:ilvl="0">
      <w:start w:val="1"/>
      <w:numFmt w:val="decimal"/>
      <w:lvlText w:val="%1)"/>
      <w:lvlJc w:val="left"/>
      <w:pPr>
        <w:tabs>
          <w:tab w:val="num" w:pos="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42"/>
    <w:multiLevelType w:val="multilevel"/>
    <w:tmpl w:val="00000042"/>
    <w:name w:val="WW8Num77"/>
    <w:lvl w:ilvl="0">
      <w:start w:val="1"/>
      <w:numFmt w:val="decimal"/>
      <w:lvlText w:val="%1."/>
      <w:lvlJc w:val="left"/>
      <w:pPr>
        <w:tabs>
          <w:tab w:val="num" w:pos="502"/>
        </w:tabs>
        <w:ind w:left="502" w:hanging="360"/>
      </w:pPr>
      <w:rPr>
        <w:rFonts w:cs="Arial"/>
        <w:lang w:val="pl-PL"/>
      </w:rPr>
    </w:lvl>
    <w:lvl w:ilvl="1">
      <w:start w:val="1"/>
      <w:numFmt w:val="decimal"/>
      <w:lvlText w:val="%2)"/>
      <w:lvlJc w:val="left"/>
      <w:pPr>
        <w:tabs>
          <w:tab w:val="num" w:pos="1222"/>
        </w:tabs>
        <w:ind w:left="1222" w:hanging="360"/>
      </w:pPr>
    </w:lvl>
    <w:lvl w:ilvl="2">
      <w:start w:val="7"/>
      <w:numFmt w:val="decimal"/>
      <w:lvlText w:val="%3."/>
      <w:lvlJc w:val="left"/>
      <w:pPr>
        <w:tabs>
          <w:tab w:val="num" w:pos="2122"/>
        </w:tabs>
        <w:ind w:left="284" w:hanging="284"/>
      </w:pPr>
    </w:lvl>
    <w:lvl w:ilvl="3">
      <w:start w:val="11"/>
      <w:numFmt w:val="decimal"/>
      <w:lvlText w:val="%4."/>
      <w:lvlJc w:val="left"/>
      <w:pPr>
        <w:tabs>
          <w:tab w:val="num" w:pos="2662"/>
        </w:tabs>
        <w:ind w:left="266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43"/>
    <w:multiLevelType w:val="multilevel"/>
    <w:tmpl w:val="00000043"/>
    <w:name w:val="WW8Num78"/>
    <w:lvl w:ilvl="0">
      <w:start w:val="1"/>
      <w:numFmt w:val="decimal"/>
      <w:lvlText w:val="%1."/>
      <w:lvlJc w:val="left"/>
      <w:pPr>
        <w:tabs>
          <w:tab w:val="num" w:pos="0"/>
        </w:tabs>
        <w:ind w:left="502" w:hanging="360"/>
      </w:pPr>
      <w:rPr>
        <w:rFonts w:ascii="Arial" w:hAnsi="Arial" w:cs="Arial" w:hint="default"/>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44"/>
    <w:multiLevelType w:val="multilevel"/>
    <w:tmpl w:val="00000044"/>
    <w:name w:val="WW8Num79"/>
    <w:lvl w:ilvl="0">
      <w:start w:val="1"/>
      <w:numFmt w:val="decimal"/>
      <w:lvlText w:val="%1)"/>
      <w:lvlJc w:val="left"/>
      <w:pPr>
        <w:tabs>
          <w:tab w:val="num" w:pos="0"/>
        </w:tabs>
        <w:ind w:left="720" w:hanging="360"/>
      </w:pPr>
      <w:rPr>
        <w:rFonts w:ascii="Arial" w:hAnsi="Arial" w:cs="Times New Roman"/>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3E64E60"/>
    <w:multiLevelType w:val="hybridMultilevel"/>
    <w:tmpl w:val="436A90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19F249E"/>
    <w:multiLevelType w:val="hybridMultilevel"/>
    <w:tmpl w:val="E01E899E"/>
    <w:name w:val="WW8Num482"/>
    <w:lvl w:ilvl="0" w:tplc="B2341C6E">
      <w:start w:val="4"/>
      <w:numFmt w:val="decimal"/>
      <w:lvlText w:val="%1."/>
      <w:lvlJc w:val="left"/>
      <w:pPr>
        <w:tabs>
          <w:tab w:val="num" w:pos="-360"/>
        </w:tabs>
        <w:ind w:left="360" w:hanging="360"/>
      </w:pPr>
      <w:rPr>
        <w:rFonts w:ascii="Times New Roman" w:hAnsi="Times New Roman" w:cs="Times New Roman" w:hint="default"/>
        <w:b w:val="0"/>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48C0589"/>
    <w:multiLevelType w:val="hybridMultilevel"/>
    <w:tmpl w:val="E68C1A98"/>
    <w:name w:val="WW8Num5722"/>
    <w:lvl w:ilvl="0" w:tplc="B3401850">
      <w:start w:val="1"/>
      <w:numFmt w:val="decimal"/>
      <w:lvlText w:val="%1."/>
      <w:lvlJc w:val="left"/>
      <w:pPr>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5A04F0A"/>
    <w:multiLevelType w:val="hybridMultilevel"/>
    <w:tmpl w:val="5A501BCC"/>
    <w:name w:val="WW8Num292"/>
    <w:lvl w:ilvl="0" w:tplc="E28CBB98">
      <w:start w:val="3"/>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C86378"/>
    <w:multiLevelType w:val="hybridMultilevel"/>
    <w:tmpl w:val="01D0FFC0"/>
    <w:lvl w:ilvl="0" w:tplc="55C8547E">
      <w:start w:val="1"/>
      <w:numFmt w:val="upperRoman"/>
      <w:lvlText w:val="%1."/>
      <w:lvlJc w:val="left"/>
      <w:pPr>
        <w:ind w:left="720" w:hanging="72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0EA4C9A"/>
    <w:multiLevelType w:val="hybridMultilevel"/>
    <w:tmpl w:val="E78C9840"/>
    <w:name w:val="WW8Num48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82D2FF7"/>
    <w:multiLevelType w:val="hybridMultilevel"/>
    <w:tmpl w:val="D4789258"/>
    <w:lvl w:ilvl="0" w:tplc="2C9E274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16969C5"/>
    <w:multiLevelType w:val="hybridMultilevel"/>
    <w:tmpl w:val="AE06B1F0"/>
    <w:name w:val="WW8Num29223"/>
    <w:lvl w:ilvl="0" w:tplc="DAB0269A">
      <w:start w:val="1"/>
      <w:numFmt w:val="decimal"/>
      <w:lvlText w:val="%1."/>
      <w:lvlJc w:val="left"/>
      <w:pPr>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1C36EA"/>
    <w:multiLevelType w:val="hybridMultilevel"/>
    <w:tmpl w:val="68B0836E"/>
    <w:name w:val="WW8Num2922322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nsid w:val="55527ABF"/>
    <w:multiLevelType w:val="hybridMultilevel"/>
    <w:tmpl w:val="07941FC6"/>
    <w:lvl w:ilvl="0" w:tplc="812255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CA60463"/>
    <w:multiLevelType w:val="hybridMultilevel"/>
    <w:tmpl w:val="3856A864"/>
    <w:lvl w:ilvl="0" w:tplc="84401E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13F0AED"/>
    <w:multiLevelType w:val="hybridMultilevel"/>
    <w:tmpl w:val="D026BAD8"/>
    <w:name w:val="WW8Num29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5E19B1"/>
    <w:multiLevelType w:val="hybridMultilevel"/>
    <w:tmpl w:val="50E84532"/>
    <w:lvl w:ilvl="0" w:tplc="84401E8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BB708B"/>
    <w:multiLevelType w:val="hybridMultilevel"/>
    <w:tmpl w:val="579C8B58"/>
    <w:name w:val="WW8Num29223222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nsid w:val="6F7656C8"/>
    <w:multiLevelType w:val="hybridMultilevel"/>
    <w:tmpl w:val="F5126E94"/>
    <w:name w:val="WW8Num2922323"/>
    <w:lvl w:ilvl="0" w:tplc="380232A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0A0627"/>
    <w:multiLevelType w:val="hybridMultilevel"/>
    <w:tmpl w:val="8ACC5EE6"/>
    <w:name w:val="WW8Num292232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nsid w:val="737818B0"/>
    <w:multiLevelType w:val="hybridMultilevel"/>
    <w:tmpl w:val="063436AC"/>
    <w:lvl w:ilvl="0" w:tplc="51A4680A">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8BE742D"/>
    <w:multiLevelType w:val="hybridMultilevel"/>
    <w:tmpl w:val="8B1C262C"/>
    <w:name w:val="WW8Num2922"/>
    <w:lvl w:ilvl="0" w:tplc="24D099F0">
      <w:start w:val="5"/>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4"/>
  </w:num>
  <w:num w:numId="17">
    <w:abstractNumId w:val="31"/>
  </w:num>
  <w:num w:numId="18">
    <w:abstractNumId w:val="17"/>
  </w:num>
  <w:num w:numId="19">
    <w:abstractNumId w:val="18"/>
  </w:num>
  <w:num w:numId="20">
    <w:abstractNumId w:val="32"/>
  </w:num>
  <w:num w:numId="21">
    <w:abstractNumId w:val="22"/>
  </w:num>
  <w:num w:numId="22">
    <w:abstractNumId w:val="26"/>
  </w:num>
  <w:num w:numId="23">
    <w:abstractNumId w:val="30"/>
  </w:num>
  <w:num w:numId="24">
    <w:abstractNumId w:val="23"/>
  </w:num>
  <w:num w:numId="25">
    <w:abstractNumId w:val="28"/>
  </w:num>
  <w:num w:numId="26">
    <w:abstractNumId w:val="19"/>
  </w:num>
  <w:num w:numId="27">
    <w:abstractNumId w:val="15"/>
  </w:num>
  <w:num w:numId="28">
    <w:abstractNumId w:val="21"/>
  </w:num>
  <w:num w:numId="29">
    <w:abstractNumId w:val="29"/>
  </w:num>
  <w:num w:numId="30">
    <w:abstractNumId w:val="25"/>
  </w:num>
  <w:num w:numId="31">
    <w:abstractNumId w:val="27"/>
  </w:num>
  <w:num w:numId="32">
    <w:abstractNumId w:val="1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F1634"/>
    <w:rsid w:val="000F393A"/>
    <w:rsid w:val="00470AF0"/>
    <w:rsid w:val="006462D9"/>
    <w:rsid w:val="00952DB6"/>
    <w:rsid w:val="00AF1634"/>
    <w:rsid w:val="00D60867"/>
    <w:rsid w:val="00D72751"/>
    <w:rsid w:val="00EA08CA"/>
    <w:rsid w:val="00EF43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8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AF1634"/>
    <w:rPr>
      <w:rFonts w:eastAsia="Times New Roman" w:cs="Times New Roman"/>
      <w:position w:val="5"/>
      <w:sz w:val="20"/>
    </w:rPr>
  </w:style>
  <w:style w:type="character" w:styleId="Hipercze">
    <w:name w:val="Hyperlink"/>
    <w:rsid w:val="00AF1634"/>
    <w:rPr>
      <w:rFonts w:cs="Times New Roman"/>
      <w:color w:val="0000FF"/>
      <w:u w:val="single"/>
    </w:rPr>
  </w:style>
  <w:style w:type="paragraph" w:styleId="Tekstpodstawowy">
    <w:name w:val="Body Text"/>
    <w:basedOn w:val="Normalny"/>
    <w:link w:val="TekstpodstawowyZnak"/>
    <w:rsid w:val="00AF1634"/>
    <w:pPr>
      <w:suppressAutoHyphens/>
      <w:spacing w:after="0" w:line="360" w:lineRule="auto"/>
      <w:jc w:val="both"/>
    </w:pPr>
    <w:rPr>
      <w:rFonts w:ascii="Calibri" w:eastAsia="Times New Roman" w:hAnsi="Calibri" w:cs="Times New Roman"/>
      <w:sz w:val="20"/>
      <w:szCs w:val="20"/>
      <w:lang w:eastAsia="ar-SA"/>
    </w:rPr>
  </w:style>
  <w:style w:type="character" w:customStyle="1" w:styleId="TekstpodstawowyZnak">
    <w:name w:val="Tekst podstawowy Znak"/>
    <w:basedOn w:val="Domylnaczcionkaakapitu"/>
    <w:link w:val="Tekstpodstawowy"/>
    <w:rsid w:val="00AF1634"/>
    <w:rPr>
      <w:rFonts w:ascii="Calibri" w:eastAsia="Times New Roman" w:hAnsi="Calibri" w:cs="Times New Roman"/>
      <w:sz w:val="20"/>
      <w:szCs w:val="20"/>
      <w:lang w:eastAsia="ar-SA"/>
    </w:rPr>
  </w:style>
  <w:style w:type="paragraph" w:customStyle="1" w:styleId="Domynie">
    <w:name w:val="Domy徑nie"/>
    <w:rsid w:val="00AF1634"/>
    <w:pPr>
      <w:widowControl w:val="0"/>
      <w:suppressAutoHyphens/>
      <w:spacing w:after="0" w:line="240" w:lineRule="auto"/>
    </w:pPr>
    <w:rPr>
      <w:rFonts w:ascii="Calibri" w:eastAsia="Times New Roman" w:hAnsi="Calibri" w:cs="Times New Roman"/>
      <w:sz w:val="24"/>
      <w:szCs w:val="24"/>
      <w:lang w:eastAsia="ar-SA"/>
    </w:rPr>
  </w:style>
  <w:style w:type="paragraph" w:customStyle="1" w:styleId="pkt">
    <w:name w:val="pkt"/>
    <w:basedOn w:val="Domynie"/>
    <w:rsid w:val="00AF1634"/>
    <w:pPr>
      <w:spacing w:before="60" w:after="60"/>
      <w:ind w:left="851" w:hanging="295"/>
      <w:jc w:val="both"/>
    </w:pPr>
  </w:style>
  <w:style w:type="paragraph" w:styleId="Stopka">
    <w:name w:val="footer"/>
    <w:basedOn w:val="Domynie"/>
    <w:link w:val="StopkaZnak"/>
    <w:uiPriority w:val="99"/>
    <w:rsid w:val="00AF1634"/>
    <w:pPr>
      <w:suppressLineNumbers/>
      <w:tabs>
        <w:tab w:val="center" w:pos="4536"/>
        <w:tab w:val="right" w:pos="9072"/>
      </w:tabs>
    </w:pPr>
    <w:rPr>
      <w:sz w:val="20"/>
      <w:szCs w:val="20"/>
    </w:rPr>
  </w:style>
  <w:style w:type="character" w:customStyle="1" w:styleId="StopkaZnak">
    <w:name w:val="Stopka Znak"/>
    <w:basedOn w:val="Domylnaczcionkaakapitu"/>
    <w:link w:val="Stopka"/>
    <w:uiPriority w:val="99"/>
    <w:rsid w:val="00AF1634"/>
    <w:rPr>
      <w:rFonts w:ascii="Calibri" w:eastAsia="Times New Roman" w:hAnsi="Calibri" w:cs="Times New Roman"/>
      <w:sz w:val="20"/>
      <w:szCs w:val="20"/>
      <w:lang w:eastAsia="ar-SA"/>
    </w:rPr>
  </w:style>
  <w:style w:type="paragraph" w:styleId="Tekstprzypisudolnego">
    <w:name w:val="footnote text"/>
    <w:basedOn w:val="Domynie"/>
    <w:link w:val="TekstprzypisudolnegoZnak"/>
    <w:rsid w:val="00AF1634"/>
    <w:rPr>
      <w:sz w:val="20"/>
      <w:szCs w:val="20"/>
    </w:rPr>
  </w:style>
  <w:style w:type="character" w:customStyle="1" w:styleId="TekstprzypisudolnegoZnak">
    <w:name w:val="Tekst przypisu dolnego Znak"/>
    <w:basedOn w:val="Domylnaczcionkaakapitu"/>
    <w:link w:val="Tekstprzypisudolnego"/>
    <w:rsid w:val="00AF1634"/>
    <w:rPr>
      <w:rFonts w:ascii="Calibri" w:eastAsia="Times New Roman" w:hAnsi="Calibri" w:cs="Times New Roman"/>
      <w:sz w:val="20"/>
      <w:szCs w:val="20"/>
      <w:lang w:eastAsia="ar-SA"/>
    </w:rPr>
  </w:style>
  <w:style w:type="paragraph" w:customStyle="1" w:styleId="Default">
    <w:name w:val="Default"/>
    <w:rsid w:val="00AF1634"/>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paragraph" w:styleId="Bezodstpw">
    <w:name w:val="No Spacing"/>
    <w:uiPriority w:val="1"/>
    <w:qFormat/>
    <w:rsid w:val="00AF1634"/>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WW-Domylnie">
    <w:name w:val="WW-Domyślnie"/>
    <w:rsid w:val="00AF1634"/>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mailto:ug@perlejewo.pl" TargetMode="External"/><Relationship Id="rId12" Type="http://schemas.openxmlformats.org/officeDocument/2006/relationships/hyperlink" Target="mailto:ug@perlejew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gov.pl/nforms/ezamowien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bip.ug.perlejewo.wrotapodlasia.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5253</Words>
  <Characters>31520</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5</cp:revision>
  <dcterms:created xsi:type="dcterms:W3CDTF">2021-10-19T11:27:00Z</dcterms:created>
  <dcterms:modified xsi:type="dcterms:W3CDTF">2021-10-19T12:02:00Z</dcterms:modified>
</cp:coreProperties>
</file>