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C96D2" w14:textId="6527A953" w:rsidR="00891C81" w:rsidRDefault="008844B8" w:rsidP="00CC2FA3">
      <w:pPr>
        <w:spacing w:before="100" w:beforeAutospacing="1" w:after="100" w:afterAutospacing="1"/>
        <w:jc w:val="right"/>
      </w:pPr>
      <w:r>
        <w:t>Perlejewo</w:t>
      </w:r>
      <w:r w:rsidR="00891C81">
        <w:t xml:space="preserve">, </w:t>
      </w:r>
      <w:r>
        <w:t>03.09</w:t>
      </w:r>
      <w:r w:rsidR="00B14A15">
        <w:t>.2021</w:t>
      </w:r>
      <w:r w:rsidR="00891C81">
        <w:t xml:space="preserve"> r.</w:t>
      </w:r>
    </w:p>
    <w:p w14:paraId="55CA3E64" w14:textId="04BB2154" w:rsidR="001B5458" w:rsidRDefault="001B5458" w:rsidP="001B5458">
      <w:r>
        <w:t>GMINA PERLEJEWO</w:t>
      </w:r>
    </w:p>
    <w:p w14:paraId="4AC86442" w14:textId="575F0920" w:rsidR="001B5458" w:rsidRDefault="001B5458" w:rsidP="001B5458">
      <w:r>
        <w:t>Perlejewo 14</w:t>
      </w:r>
    </w:p>
    <w:p w14:paraId="19FA55D4" w14:textId="39B7B6A8" w:rsidR="001B5458" w:rsidRDefault="001B5458" w:rsidP="001B5458">
      <w:r>
        <w:t>17-322 Perlejewo</w:t>
      </w:r>
    </w:p>
    <w:p w14:paraId="7662C423" w14:textId="7261B588" w:rsidR="00891C81" w:rsidRPr="008844B8" w:rsidRDefault="008844B8" w:rsidP="001B5458">
      <w:r w:rsidRPr="008844B8">
        <w:t>GP.271.1.4.2021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0DDB61B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Informacja o 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0C5B87D1" w14:textId="5EE0D7FF" w:rsidR="008844B8" w:rsidRDefault="008844B8" w:rsidP="008844B8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bCs/>
          <w:lang w:eastAsia="pl-PL"/>
        </w:rPr>
        <w:t xml:space="preserve">Gmina Perlejewo informuje, że w treści specyfikacji warunków zamówienia </w:t>
      </w:r>
      <w:r w:rsidR="000C49DC">
        <w:rPr>
          <w:rFonts w:cs="Calibri"/>
          <w:bCs/>
          <w:lang w:eastAsia="pl-PL"/>
        </w:rPr>
        <w:t xml:space="preserve">                 </w:t>
      </w:r>
      <w:r>
        <w:rPr>
          <w:rFonts w:cs="Calibri"/>
          <w:bCs/>
          <w:lang w:eastAsia="pl-PL"/>
        </w:rPr>
        <w:t>w postępowaniu o udzielenie zamówienia publicznego na „</w:t>
      </w:r>
      <w:r w:rsidRPr="008844B8">
        <w:rPr>
          <w:rFonts w:cs="Calibri"/>
          <w:b/>
          <w:bCs/>
          <w:lang w:eastAsia="pl-PL"/>
        </w:rPr>
        <w:t>Budowa Centrum opiekuńczo-mieszkalnego w Perlejewie dostosowanego dla osób niepełnosprawnych ruchowo, niedowidzących i niedosłyszących wraz z zagospodarowaniem</w:t>
      </w:r>
      <w:r>
        <w:rPr>
          <w:rFonts w:cs="Calibri"/>
          <w:b/>
          <w:bCs/>
          <w:lang w:eastAsia="pl-PL"/>
        </w:rPr>
        <w:t xml:space="preserve"> </w:t>
      </w:r>
      <w:r w:rsidRPr="008844B8">
        <w:rPr>
          <w:rFonts w:cs="Calibri"/>
          <w:b/>
          <w:bCs/>
          <w:lang w:eastAsia="pl-PL"/>
        </w:rPr>
        <w:t>centrum miejscowości Perlejewo</w:t>
      </w:r>
      <w:r>
        <w:rPr>
          <w:rFonts w:cs="Calibri"/>
          <w:b/>
          <w:bCs/>
          <w:lang w:eastAsia="pl-PL"/>
        </w:rPr>
        <w:t xml:space="preserve">” </w:t>
      </w:r>
      <w:r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35D320B8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ePUAP i udostępnionego również na miniPortalu w terminie do dnia </w:t>
      </w:r>
      <w:r w:rsidRPr="008844B8">
        <w:rPr>
          <w:rFonts w:cs="Calibri"/>
          <w:b/>
          <w:bCs/>
        </w:rPr>
        <w:t>0</w:t>
      </w:r>
      <w:r>
        <w:rPr>
          <w:rFonts w:cs="Calibri"/>
          <w:b/>
          <w:bCs/>
        </w:rPr>
        <w:t>8</w:t>
      </w:r>
      <w:r w:rsidRPr="008844B8">
        <w:rPr>
          <w:rFonts w:cs="Calibri"/>
          <w:b/>
          <w:bCs/>
        </w:rPr>
        <w:t>.09.2021 r. do godz. 11:00.</w:t>
      </w:r>
      <w:r>
        <w:rPr>
          <w:rFonts w:cs="Calibri"/>
          <w:b/>
          <w:bCs/>
        </w:rPr>
        <w:t>”</w:t>
      </w:r>
    </w:p>
    <w:p w14:paraId="2D758278" w14:textId="795F3D94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Pr="008844B8">
        <w:rPr>
          <w:rFonts w:cs="Calibri"/>
          <w:b/>
          <w:bCs/>
        </w:rPr>
        <w:t>0</w:t>
      </w:r>
      <w:r>
        <w:rPr>
          <w:rFonts w:cs="Calibri"/>
          <w:b/>
          <w:bCs/>
        </w:rPr>
        <w:t>8</w:t>
      </w:r>
      <w:r w:rsidR="001B5458">
        <w:rPr>
          <w:rFonts w:cs="Calibri"/>
          <w:b/>
          <w:bCs/>
        </w:rPr>
        <w:t>.09.2021</w:t>
      </w:r>
      <w:r w:rsidRPr="008844B8">
        <w:rPr>
          <w:rFonts w:cs="Calibri"/>
          <w:b/>
          <w:bCs/>
        </w:rPr>
        <w:t>r., o godzinie 11:30.</w:t>
      </w:r>
      <w:r>
        <w:rPr>
          <w:rFonts w:cs="Calibri"/>
          <w:b/>
          <w:bCs/>
        </w:rPr>
        <w:t>”</w:t>
      </w:r>
    </w:p>
    <w:p w14:paraId="48B5F166" w14:textId="6E8B41F2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bookmarkStart w:id="0" w:name="_GoBack"/>
      <w:bookmarkEnd w:id="0"/>
      <w:r>
        <w:rPr>
          <w:rFonts w:cs="Calibri"/>
          <w:bCs/>
        </w:rPr>
        <w:t>Pkt 20.1. SWZ otrzymuje brzmienie: „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0</w:t>
      </w:r>
      <w:r>
        <w:rPr>
          <w:rFonts w:cs="Calibri"/>
          <w:b/>
          <w:bCs/>
        </w:rPr>
        <w:t>7</w:t>
      </w:r>
      <w:r w:rsidRPr="008844B8">
        <w:rPr>
          <w:rFonts w:cs="Calibri"/>
          <w:b/>
          <w:bCs/>
        </w:rPr>
        <w:t>.10.2021r.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11736AC4" w14:textId="77777777" w:rsidR="001B5458" w:rsidRPr="001B5458" w:rsidRDefault="001B5458" w:rsidP="001B5458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l-PL"/>
        </w:rPr>
      </w:pPr>
    </w:p>
    <w:p w14:paraId="13D3A3F8" w14:textId="77777777" w:rsidR="001B5458" w:rsidRPr="001B5458" w:rsidRDefault="001B5458" w:rsidP="001B5458">
      <w:pPr>
        <w:autoSpaceDE w:val="0"/>
        <w:autoSpaceDN w:val="0"/>
        <w:adjustRightInd w:val="0"/>
        <w:ind w:left="5387"/>
        <w:rPr>
          <w:color w:val="000000"/>
          <w:lang w:eastAsia="pl-PL"/>
        </w:rPr>
      </w:pPr>
      <w:r w:rsidRPr="001B5458">
        <w:rPr>
          <w:color w:val="000000"/>
          <w:lang w:eastAsia="pl-PL"/>
        </w:rPr>
        <w:t xml:space="preserve"> </w:t>
      </w:r>
      <w:r w:rsidRPr="001B5458">
        <w:rPr>
          <w:b/>
          <w:bCs/>
          <w:i/>
          <w:iCs/>
          <w:color w:val="000000"/>
          <w:lang w:eastAsia="pl-PL"/>
        </w:rPr>
        <w:t xml:space="preserve">/-/ Jakub Krzysztof Wierzbicki </w:t>
      </w:r>
    </w:p>
    <w:p w14:paraId="37DC1A92" w14:textId="39460E80" w:rsidR="00891C81" w:rsidRPr="00AE7BDE" w:rsidRDefault="001B5458" w:rsidP="001B5458">
      <w:pPr>
        <w:pStyle w:val="Bezodstpw"/>
        <w:spacing w:line="360" w:lineRule="auto"/>
        <w:ind w:left="5387" w:firstLine="425"/>
        <w:jc w:val="both"/>
      </w:pPr>
      <w:r w:rsidRPr="00AE7BDE">
        <w:rPr>
          <w:b/>
          <w:bCs/>
          <w:i/>
          <w:iCs/>
          <w:color w:val="000000"/>
          <w:lang w:eastAsia="pl-PL"/>
        </w:rPr>
        <w:t>Wójt Gminy Perlejewo</w:t>
      </w:r>
    </w:p>
    <w:sectPr w:rsidR="00891C81" w:rsidRPr="00AE7BDE" w:rsidSect="00B14A15">
      <w:headerReference w:type="default" r:id="rId7"/>
      <w:footerReference w:type="even" r:id="rId8"/>
      <w:footerReference w:type="default" r:id="rId9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F832A" w14:textId="77777777" w:rsidR="00C41D55" w:rsidRDefault="00C41D55" w:rsidP="00342597">
      <w:r>
        <w:separator/>
      </w:r>
    </w:p>
  </w:endnote>
  <w:endnote w:type="continuationSeparator" w:id="0">
    <w:p w14:paraId="45010F73" w14:textId="77777777" w:rsidR="00C41D55" w:rsidRDefault="00C41D5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C9C6886" w:rsidR="00891C81" w:rsidRDefault="001B5458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7D929CF5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2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4BD12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" strokecolor="#4472c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0C1C7" w14:textId="77777777" w:rsidR="00C41D55" w:rsidRDefault="00C41D55" w:rsidP="00342597">
      <w:r>
        <w:separator/>
      </w:r>
    </w:p>
  </w:footnote>
  <w:footnote w:type="continuationSeparator" w:id="0">
    <w:p w14:paraId="4A44AA84" w14:textId="77777777" w:rsidR="00C41D55" w:rsidRDefault="00C41D55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67C7" w14:textId="1AEF4672" w:rsidR="00891C81" w:rsidRDefault="001B54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0C866577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2215B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2BD2694E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758C"/>
    <w:rsid w:val="001A7CE4"/>
    <w:rsid w:val="001B5458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E7BDE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1D55"/>
    <w:rsid w:val="00C47EA1"/>
    <w:rsid w:val="00C508FA"/>
    <w:rsid w:val="00C55708"/>
    <w:rsid w:val="00C6429D"/>
    <w:rsid w:val="00C7742C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2019-07-23T08:33:00Z</cp:lastPrinted>
  <dcterms:created xsi:type="dcterms:W3CDTF">2021-09-03T16:26:00Z</dcterms:created>
  <dcterms:modified xsi:type="dcterms:W3CDTF">2021-09-03T16:26:00Z</dcterms:modified>
</cp:coreProperties>
</file>