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5E" w:rsidRPr="0046515E" w:rsidRDefault="0046515E" w:rsidP="00B8210F">
      <w:pPr>
        <w:spacing w:after="0" w:line="276" w:lineRule="auto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Style w:val="markedcontent"/>
          <w:rFonts w:asciiTheme="majorHAnsi" w:hAnsiTheme="majorHAnsi" w:cs="Arial"/>
          <w:sz w:val="24"/>
          <w:szCs w:val="24"/>
        </w:rPr>
        <w:tab/>
      </w:r>
      <w:r>
        <w:rPr>
          <w:rStyle w:val="markedcontent"/>
          <w:rFonts w:asciiTheme="majorHAnsi" w:hAnsiTheme="majorHAnsi" w:cs="Arial"/>
          <w:sz w:val="24"/>
          <w:szCs w:val="24"/>
        </w:rPr>
        <w:tab/>
      </w:r>
      <w:r>
        <w:rPr>
          <w:rStyle w:val="markedcontent"/>
          <w:rFonts w:asciiTheme="majorHAnsi" w:hAnsiTheme="majorHAnsi" w:cs="Arial"/>
          <w:sz w:val="24"/>
          <w:szCs w:val="24"/>
        </w:rPr>
        <w:tab/>
      </w:r>
      <w:r>
        <w:rPr>
          <w:rStyle w:val="markedcontent"/>
          <w:rFonts w:asciiTheme="majorHAnsi" w:hAnsiTheme="majorHAnsi" w:cs="Arial"/>
          <w:sz w:val="24"/>
          <w:szCs w:val="24"/>
        </w:rPr>
        <w:tab/>
      </w:r>
      <w:r>
        <w:rPr>
          <w:rStyle w:val="markedcontent"/>
          <w:rFonts w:asciiTheme="majorHAnsi" w:hAnsiTheme="majorHAnsi" w:cs="Arial"/>
          <w:sz w:val="24"/>
          <w:szCs w:val="24"/>
        </w:rPr>
        <w:tab/>
      </w:r>
      <w:r>
        <w:rPr>
          <w:rStyle w:val="markedcontent"/>
          <w:rFonts w:asciiTheme="majorHAnsi" w:hAnsiTheme="majorHAnsi" w:cs="Arial"/>
          <w:sz w:val="24"/>
          <w:szCs w:val="24"/>
        </w:rPr>
        <w:tab/>
        <w:t xml:space="preserve">      </w:t>
      </w:r>
      <w:r w:rsidR="00B8210F">
        <w:rPr>
          <w:rStyle w:val="markedcontent"/>
          <w:rFonts w:asciiTheme="majorHAnsi" w:hAnsiTheme="majorHAnsi" w:cs="Arial"/>
          <w:sz w:val="24"/>
          <w:szCs w:val="24"/>
        </w:rPr>
        <w:t xml:space="preserve">   ………………</w:t>
      </w:r>
      <w:r>
        <w:rPr>
          <w:rStyle w:val="markedcontent"/>
          <w:rFonts w:asciiTheme="majorHAnsi" w:hAnsiTheme="majorHAnsi" w:cs="Arial"/>
          <w:sz w:val="24"/>
          <w:szCs w:val="24"/>
        </w:rPr>
        <w:t xml:space="preserve">, </w:t>
      </w:r>
      <w:r w:rsidR="00B8210F">
        <w:rPr>
          <w:rStyle w:val="markedcontent"/>
          <w:rFonts w:asciiTheme="majorHAnsi" w:hAnsiTheme="majorHAnsi" w:cs="Arial"/>
          <w:sz w:val="24"/>
          <w:szCs w:val="24"/>
        </w:rPr>
        <w:t>……………</w:t>
      </w:r>
      <w:r>
        <w:rPr>
          <w:rStyle w:val="markedcontent"/>
          <w:rFonts w:asciiTheme="majorHAnsi" w:hAnsiTheme="majorHAnsi" w:cs="Arial"/>
          <w:sz w:val="24"/>
          <w:szCs w:val="24"/>
        </w:rPr>
        <w:t xml:space="preserve"> 2021 r.</w:t>
      </w:r>
    </w:p>
    <w:p w:rsidR="0046515E" w:rsidRDefault="00B8210F" w:rsidP="0046515E">
      <w:pPr>
        <w:spacing w:after="0" w:line="276" w:lineRule="auto"/>
        <w:jc w:val="both"/>
        <w:rPr>
          <w:rStyle w:val="markedcontent"/>
          <w:rFonts w:asciiTheme="majorHAnsi" w:hAnsiTheme="majorHAnsi" w:cs="Arial"/>
          <w:sz w:val="24"/>
          <w:szCs w:val="24"/>
        </w:rPr>
      </w:pPr>
      <w:r>
        <w:rPr>
          <w:rStyle w:val="markedcontent"/>
          <w:rFonts w:asciiTheme="majorHAnsi" w:hAnsiTheme="majorHAnsi" w:cs="Arial"/>
          <w:sz w:val="24"/>
          <w:szCs w:val="24"/>
        </w:rPr>
        <w:t>…………………………………………………….</w:t>
      </w:r>
      <w:r w:rsidR="0046515E" w:rsidRPr="0046515E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</w:p>
    <w:p w:rsidR="0046515E" w:rsidRPr="0046515E" w:rsidRDefault="00B8210F" w:rsidP="0046515E">
      <w:pPr>
        <w:spacing w:after="0" w:line="276" w:lineRule="auto"/>
        <w:jc w:val="both"/>
        <w:rPr>
          <w:rStyle w:val="markedcontent"/>
          <w:rFonts w:asciiTheme="majorHAnsi" w:hAnsiTheme="majorHAnsi" w:cs="Arial"/>
          <w:sz w:val="24"/>
          <w:szCs w:val="24"/>
        </w:rPr>
      </w:pPr>
      <w:r>
        <w:rPr>
          <w:rStyle w:val="markedcontent"/>
          <w:rFonts w:asciiTheme="majorHAnsi" w:hAnsiTheme="majorHAnsi" w:cs="Arial"/>
          <w:sz w:val="24"/>
          <w:szCs w:val="24"/>
        </w:rPr>
        <w:t>…………………………………………………….</w:t>
      </w:r>
    </w:p>
    <w:p w:rsidR="00B8210F" w:rsidRDefault="00B8210F" w:rsidP="00B8210F">
      <w:pPr>
        <w:spacing w:after="0" w:line="276" w:lineRule="auto"/>
        <w:jc w:val="both"/>
        <w:rPr>
          <w:rStyle w:val="markedcontent"/>
          <w:rFonts w:asciiTheme="majorHAnsi" w:hAnsiTheme="majorHAnsi" w:cs="Arial"/>
          <w:sz w:val="24"/>
          <w:szCs w:val="24"/>
        </w:rPr>
      </w:pPr>
      <w:r>
        <w:rPr>
          <w:rStyle w:val="markedcontent"/>
          <w:rFonts w:asciiTheme="majorHAnsi" w:hAnsiTheme="majorHAnsi" w:cs="Arial"/>
          <w:sz w:val="24"/>
          <w:szCs w:val="24"/>
        </w:rPr>
        <w:t>NIP ………………………………………………</w:t>
      </w:r>
      <w:r w:rsidRPr="0046515E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</w:p>
    <w:p w:rsidR="00B8210F" w:rsidRPr="0046515E" w:rsidRDefault="00B8210F" w:rsidP="00B8210F">
      <w:pPr>
        <w:spacing w:after="0" w:line="276" w:lineRule="auto"/>
        <w:jc w:val="both"/>
        <w:rPr>
          <w:rStyle w:val="markedcontent"/>
          <w:rFonts w:asciiTheme="majorHAnsi" w:hAnsiTheme="majorHAnsi" w:cs="Arial"/>
          <w:sz w:val="24"/>
          <w:szCs w:val="24"/>
        </w:rPr>
      </w:pPr>
      <w:proofErr w:type="spellStart"/>
      <w:r>
        <w:rPr>
          <w:rStyle w:val="markedcontent"/>
          <w:rFonts w:asciiTheme="majorHAnsi" w:hAnsiTheme="majorHAnsi" w:cs="Arial"/>
          <w:sz w:val="24"/>
          <w:szCs w:val="24"/>
        </w:rPr>
        <w:t>tel</w:t>
      </w:r>
      <w:proofErr w:type="spellEnd"/>
      <w:r>
        <w:rPr>
          <w:rStyle w:val="markedcontent"/>
          <w:rFonts w:asciiTheme="majorHAnsi" w:hAnsiTheme="majorHAnsi" w:cs="Arial"/>
          <w:sz w:val="24"/>
          <w:szCs w:val="24"/>
        </w:rPr>
        <w:t>: ……………………………………………….</w:t>
      </w:r>
    </w:p>
    <w:p w:rsidR="004A770B" w:rsidRDefault="0046515E" w:rsidP="0046515E">
      <w:pPr>
        <w:widowControl w:val="0"/>
        <w:adjustRightInd w:val="0"/>
        <w:spacing w:after="0"/>
        <w:jc w:val="both"/>
        <w:rPr>
          <w:rFonts w:asciiTheme="majorHAnsi" w:hAnsiTheme="majorHAnsi"/>
          <w:sz w:val="24"/>
          <w:szCs w:val="24"/>
        </w:rPr>
      </w:pPr>
      <w:r w:rsidRPr="0046515E">
        <w:rPr>
          <w:rStyle w:val="markedcontent"/>
          <w:rFonts w:asciiTheme="majorHAnsi" w:hAnsiTheme="majorHAnsi" w:cs="Arial"/>
          <w:sz w:val="24"/>
          <w:szCs w:val="24"/>
        </w:rPr>
        <w:t xml:space="preserve">e-mail: </w:t>
      </w:r>
      <w:hyperlink r:id="rId7" w:history="1">
        <w:r w:rsidR="00B8210F">
          <w:rPr>
            <w:rStyle w:val="Hipercze"/>
            <w:rFonts w:asciiTheme="majorHAnsi" w:hAnsiTheme="majorHAnsi" w:cs="Arial"/>
            <w:sz w:val="24"/>
            <w:szCs w:val="24"/>
          </w:rPr>
          <w:t>…………………………………………</w:t>
        </w:r>
      </w:hyperlink>
    </w:p>
    <w:p w:rsidR="0046515E" w:rsidRDefault="0046515E" w:rsidP="0046515E">
      <w:pPr>
        <w:widowControl w:val="0"/>
        <w:adjustRightInd w:val="0"/>
        <w:spacing w:after="0"/>
        <w:jc w:val="both"/>
        <w:rPr>
          <w:rFonts w:asciiTheme="majorHAnsi" w:hAnsiTheme="majorHAnsi"/>
          <w:sz w:val="24"/>
          <w:szCs w:val="24"/>
        </w:rPr>
      </w:pPr>
    </w:p>
    <w:p w:rsidR="00A23D12" w:rsidRPr="00A23D12" w:rsidRDefault="00A23D12" w:rsidP="00A23D12">
      <w:pPr>
        <w:spacing w:after="0" w:line="276" w:lineRule="auto"/>
        <w:ind w:left="5664"/>
        <w:jc w:val="both"/>
        <w:rPr>
          <w:rStyle w:val="markedcontent"/>
          <w:rFonts w:asciiTheme="majorHAnsi" w:hAnsiTheme="majorHAnsi" w:cs="Arial"/>
          <w:b/>
          <w:sz w:val="24"/>
          <w:szCs w:val="24"/>
        </w:rPr>
      </w:pPr>
      <w:r w:rsidRPr="00A23D12">
        <w:rPr>
          <w:rStyle w:val="markedcontent"/>
          <w:rFonts w:asciiTheme="majorHAnsi" w:hAnsiTheme="majorHAnsi" w:cs="Arial"/>
          <w:b/>
          <w:sz w:val="24"/>
          <w:szCs w:val="24"/>
        </w:rPr>
        <w:t xml:space="preserve">Urząd Gminy Perlejewo </w:t>
      </w:r>
    </w:p>
    <w:p w:rsidR="00A23D12" w:rsidRPr="00A23D12" w:rsidRDefault="00A23D12" w:rsidP="00A23D12">
      <w:pPr>
        <w:spacing w:after="0" w:line="276" w:lineRule="auto"/>
        <w:ind w:left="5664"/>
        <w:jc w:val="both"/>
        <w:rPr>
          <w:rStyle w:val="markedcontent"/>
          <w:rFonts w:asciiTheme="majorHAnsi" w:hAnsiTheme="majorHAnsi" w:cs="Arial"/>
          <w:b/>
          <w:sz w:val="24"/>
          <w:szCs w:val="24"/>
        </w:rPr>
      </w:pPr>
      <w:r>
        <w:rPr>
          <w:rStyle w:val="markedcontent"/>
          <w:rFonts w:asciiTheme="majorHAnsi" w:hAnsiTheme="majorHAnsi" w:cs="Arial"/>
          <w:b/>
          <w:sz w:val="24"/>
          <w:szCs w:val="24"/>
        </w:rPr>
        <w:t>Perlejewo 14</w:t>
      </w:r>
      <w:r w:rsidRPr="00A23D12">
        <w:rPr>
          <w:rStyle w:val="markedcontent"/>
          <w:rFonts w:asciiTheme="majorHAnsi" w:hAnsiTheme="majorHAnsi" w:cs="Arial"/>
          <w:b/>
          <w:sz w:val="24"/>
          <w:szCs w:val="24"/>
        </w:rPr>
        <w:t xml:space="preserve"> </w:t>
      </w:r>
    </w:p>
    <w:p w:rsidR="00A23D12" w:rsidRPr="00A23D12" w:rsidRDefault="00A23D12" w:rsidP="00A23D12">
      <w:pPr>
        <w:spacing w:after="0" w:line="276" w:lineRule="auto"/>
        <w:ind w:left="5664"/>
        <w:jc w:val="both"/>
        <w:rPr>
          <w:rStyle w:val="markedcontent"/>
          <w:rFonts w:asciiTheme="majorHAnsi" w:hAnsiTheme="majorHAnsi" w:cs="Arial"/>
          <w:b/>
          <w:sz w:val="24"/>
          <w:szCs w:val="24"/>
        </w:rPr>
      </w:pPr>
      <w:r w:rsidRPr="00A23D12">
        <w:rPr>
          <w:rStyle w:val="markedcontent"/>
          <w:rFonts w:asciiTheme="majorHAnsi" w:hAnsiTheme="majorHAnsi" w:cs="Arial"/>
          <w:b/>
          <w:sz w:val="24"/>
          <w:szCs w:val="24"/>
        </w:rPr>
        <w:t>17-322 Perlejewo</w:t>
      </w:r>
    </w:p>
    <w:p w:rsidR="00B8210F" w:rsidRPr="0046515E" w:rsidRDefault="00B8210F" w:rsidP="0046515E">
      <w:pPr>
        <w:widowControl w:val="0"/>
        <w:adjustRightInd w:val="0"/>
        <w:spacing w:after="0"/>
        <w:jc w:val="both"/>
        <w:rPr>
          <w:rFonts w:asciiTheme="majorHAnsi" w:hAnsiTheme="majorHAnsi"/>
          <w:sz w:val="24"/>
          <w:szCs w:val="24"/>
        </w:rPr>
      </w:pPr>
    </w:p>
    <w:p w:rsidR="0046515E" w:rsidRDefault="0046515E" w:rsidP="0046515E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46515E">
        <w:rPr>
          <w:rFonts w:asciiTheme="majorHAnsi" w:hAnsiTheme="majorHAnsi"/>
          <w:sz w:val="24"/>
          <w:szCs w:val="24"/>
        </w:rPr>
        <w:tab/>
      </w:r>
    </w:p>
    <w:p w:rsidR="00A23D12" w:rsidRDefault="00A23D12" w:rsidP="0046515E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A23D12" w:rsidRDefault="00A23D12" w:rsidP="0046515E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B8210F" w:rsidRPr="00B8210F" w:rsidRDefault="00B8210F" w:rsidP="00A23D12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B8210F">
        <w:rPr>
          <w:rFonts w:asciiTheme="majorHAnsi" w:hAnsiTheme="majorHAnsi"/>
          <w:b/>
          <w:sz w:val="24"/>
          <w:szCs w:val="24"/>
        </w:rPr>
        <w:t>Oświadczenie</w:t>
      </w:r>
    </w:p>
    <w:p w:rsidR="00B8210F" w:rsidRDefault="00B8210F" w:rsidP="00A23D12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B8210F">
        <w:rPr>
          <w:rFonts w:asciiTheme="majorHAnsi" w:hAnsiTheme="majorHAnsi"/>
          <w:b/>
          <w:sz w:val="24"/>
          <w:szCs w:val="24"/>
        </w:rPr>
        <w:t>o przedłużeniu terminu związania ofertą</w:t>
      </w:r>
    </w:p>
    <w:p w:rsidR="00B8210F" w:rsidRPr="00A23D12" w:rsidRDefault="00B8210F" w:rsidP="00B8210F">
      <w:pPr>
        <w:pStyle w:val="Stopka"/>
        <w:tabs>
          <w:tab w:val="clear" w:pos="4536"/>
          <w:tab w:val="clear" w:pos="9072"/>
        </w:tabs>
        <w:spacing w:line="360" w:lineRule="auto"/>
        <w:ind w:firstLine="360"/>
        <w:jc w:val="both"/>
        <w:rPr>
          <w:rFonts w:asciiTheme="majorHAnsi" w:hAnsiTheme="majorHAnsi"/>
          <w:sz w:val="14"/>
          <w:szCs w:val="24"/>
        </w:rPr>
      </w:pPr>
    </w:p>
    <w:p w:rsidR="0046515E" w:rsidRDefault="00B8210F" w:rsidP="00B8210F">
      <w:pPr>
        <w:pStyle w:val="Stopka"/>
        <w:tabs>
          <w:tab w:val="clear" w:pos="4536"/>
          <w:tab w:val="clear" w:pos="9072"/>
        </w:tabs>
        <w:spacing w:line="360" w:lineRule="auto"/>
        <w:ind w:firstLine="360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Zgodnie z </w:t>
      </w:r>
      <w:r>
        <w:rPr>
          <w:rFonts w:asciiTheme="majorHAnsi" w:hAnsiTheme="majorHAnsi"/>
          <w:bCs/>
          <w:sz w:val="24"/>
          <w:szCs w:val="24"/>
        </w:rPr>
        <w:t xml:space="preserve">art. </w:t>
      </w:r>
      <w:r w:rsidR="00B8065A">
        <w:rPr>
          <w:rFonts w:asciiTheme="majorHAnsi" w:hAnsiTheme="majorHAnsi"/>
          <w:bCs/>
          <w:sz w:val="24"/>
          <w:szCs w:val="24"/>
        </w:rPr>
        <w:t>307</w:t>
      </w:r>
      <w:r>
        <w:rPr>
          <w:rFonts w:asciiTheme="majorHAnsi" w:hAnsiTheme="majorHAnsi"/>
          <w:bCs/>
          <w:sz w:val="24"/>
          <w:szCs w:val="24"/>
        </w:rPr>
        <w:t xml:space="preserve"> ust. </w:t>
      </w:r>
      <w:r w:rsidR="00B8065A">
        <w:rPr>
          <w:rFonts w:asciiTheme="majorHAnsi" w:hAnsiTheme="majorHAnsi"/>
          <w:bCs/>
          <w:sz w:val="24"/>
          <w:szCs w:val="24"/>
        </w:rPr>
        <w:t>3</w:t>
      </w:r>
      <w:r w:rsidR="0046515E" w:rsidRPr="0046515E">
        <w:rPr>
          <w:rFonts w:asciiTheme="majorHAnsi" w:hAnsiTheme="majorHAnsi"/>
          <w:bCs/>
          <w:sz w:val="24"/>
          <w:szCs w:val="24"/>
        </w:rPr>
        <w:t xml:space="preserve"> ustawy z dnia 11 września 2019 r. Prawo zamówień publicznych </w:t>
      </w:r>
      <w:r w:rsidR="0046515E" w:rsidRPr="0046515E">
        <w:rPr>
          <w:rFonts w:asciiTheme="majorHAnsi" w:hAnsiTheme="majorHAnsi"/>
          <w:bCs/>
          <w:i/>
          <w:sz w:val="24"/>
          <w:szCs w:val="24"/>
        </w:rPr>
        <w:t>(</w:t>
      </w:r>
      <w:proofErr w:type="spellStart"/>
      <w:r w:rsidR="0046515E" w:rsidRPr="0046515E">
        <w:rPr>
          <w:rFonts w:asciiTheme="majorHAnsi" w:hAnsiTheme="majorHAnsi"/>
          <w:bCs/>
          <w:i/>
          <w:sz w:val="24"/>
          <w:szCs w:val="24"/>
        </w:rPr>
        <w:t>Dz.U</w:t>
      </w:r>
      <w:proofErr w:type="spellEnd"/>
      <w:r w:rsidR="0046515E" w:rsidRPr="0046515E">
        <w:rPr>
          <w:rFonts w:asciiTheme="majorHAnsi" w:hAnsiTheme="majorHAnsi"/>
          <w:bCs/>
          <w:i/>
          <w:sz w:val="24"/>
          <w:szCs w:val="24"/>
        </w:rPr>
        <w:t xml:space="preserve">. z </w:t>
      </w:r>
      <w:r w:rsidR="00B8065A" w:rsidRPr="0046515E">
        <w:rPr>
          <w:rFonts w:asciiTheme="majorHAnsi" w:hAnsiTheme="majorHAnsi"/>
          <w:bCs/>
          <w:i/>
          <w:sz w:val="24"/>
          <w:szCs w:val="24"/>
        </w:rPr>
        <w:t>20</w:t>
      </w:r>
      <w:r w:rsidR="00B8065A">
        <w:rPr>
          <w:rFonts w:asciiTheme="majorHAnsi" w:hAnsiTheme="majorHAnsi"/>
          <w:bCs/>
          <w:i/>
          <w:sz w:val="24"/>
          <w:szCs w:val="24"/>
        </w:rPr>
        <w:t>21</w:t>
      </w:r>
      <w:r w:rsidR="00B8065A" w:rsidRPr="0046515E">
        <w:rPr>
          <w:rFonts w:asciiTheme="majorHAnsi" w:hAnsiTheme="majorHAnsi"/>
          <w:bCs/>
          <w:i/>
          <w:sz w:val="24"/>
          <w:szCs w:val="24"/>
        </w:rPr>
        <w:t xml:space="preserve"> r.</w:t>
      </w:r>
      <w:r w:rsidR="00B8065A">
        <w:rPr>
          <w:rFonts w:asciiTheme="majorHAnsi" w:hAnsiTheme="majorHAnsi"/>
          <w:bCs/>
          <w:i/>
          <w:sz w:val="24"/>
          <w:szCs w:val="24"/>
        </w:rPr>
        <w:t>,</w:t>
      </w:r>
      <w:r w:rsidR="00B8065A" w:rsidRPr="0046515E">
        <w:rPr>
          <w:rFonts w:asciiTheme="majorHAnsi" w:hAnsiTheme="majorHAnsi"/>
          <w:bCs/>
          <w:i/>
          <w:sz w:val="24"/>
          <w:szCs w:val="24"/>
        </w:rPr>
        <w:t xml:space="preserve"> poz.</w:t>
      </w:r>
      <w:r w:rsidR="00B8065A">
        <w:rPr>
          <w:rFonts w:asciiTheme="majorHAnsi" w:hAnsiTheme="majorHAnsi"/>
          <w:bCs/>
          <w:i/>
          <w:sz w:val="24"/>
          <w:szCs w:val="24"/>
        </w:rPr>
        <w:t xml:space="preserve"> 1129</w:t>
      </w:r>
      <w:r w:rsidR="0046515E" w:rsidRPr="0046515E">
        <w:rPr>
          <w:rFonts w:asciiTheme="majorHAnsi" w:hAnsiTheme="majorHAnsi"/>
          <w:bCs/>
          <w:i/>
          <w:sz w:val="24"/>
          <w:szCs w:val="24"/>
        </w:rPr>
        <w:t>)</w:t>
      </w:r>
      <w:r w:rsidR="0046515E" w:rsidRPr="0046515E">
        <w:rPr>
          <w:rFonts w:asciiTheme="majorHAnsi" w:hAnsiTheme="majorHAnsi"/>
          <w:bCs/>
          <w:sz w:val="24"/>
          <w:szCs w:val="24"/>
        </w:rPr>
        <w:t>,</w:t>
      </w:r>
      <w:r w:rsidR="0046515E" w:rsidRPr="0046515E">
        <w:rPr>
          <w:rFonts w:asciiTheme="majorHAnsi" w:hAnsiTheme="majorHAnsi"/>
          <w:sz w:val="24"/>
          <w:szCs w:val="24"/>
        </w:rPr>
        <w:t xml:space="preserve"> w związku z postępowaniem prowadzonym w</w:t>
      </w:r>
      <w:r w:rsidR="00B8065A">
        <w:rPr>
          <w:rFonts w:asciiTheme="majorHAnsi" w:hAnsiTheme="majorHAnsi"/>
          <w:sz w:val="24"/>
          <w:szCs w:val="24"/>
        </w:rPr>
        <w:t> </w:t>
      </w:r>
      <w:r w:rsidR="0046515E" w:rsidRPr="0046515E">
        <w:rPr>
          <w:rFonts w:asciiTheme="majorHAnsi" w:hAnsiTheme="majorHAnsi"/>
          <w:sz w:val="24"/>
          <w:szCs w:val="24"/>
        </w:rPr>
        <w:t xml:space="preserve">trybie podstawowym na podstawie art. 275 </w:t>
      </w:r>
      <w:proofErr w:type="spellStart"/>
      <w:r w:rsidR="0046515E" w:rsidRPr="0046515E">
        <w:rPr>
          <w:rFonts w:asciiTheme="majorHAnsi" w:hAnsiTheme="majorHAnsi"/>
          <w:sz w:val="24"/>
          <w:szCs w:val="24"/>
        </w:rPr>
        <w:t>pkt</w:t>
      </w:r>
      <w:proofErr w:type="spellEnd"/>
      <w:r w:rsidR="0046515E" w:rsidRPr="0046515E">
        <w:rPr>
          <w:rFonts w:asciiTheme="majorHAnsi" w:hAnsiTheme="majorHAnsi"/>
          <w:sz w:val="24"/>
          <w:szCs w:val="24"/>
        </w:rPr>
        <w:t xml:space="preserve"> 1 ustawy </w:t>
      </w:r>
      <w:proofErr w:type="spellStart"/>
      <w:r w:rsidR="0046515E" w:rsidRPr="0046515E">
        <w:rPr>
          <w:rFonts w:asciiTheme="majorHAnsi" w:hAnsiTheme="majorHAnsi"/>
          <w:sz w:val="24"/>
          <w:szCs w:val="24"/>
        </w:rPr>
        <w:t>Pzp</w:t>
      </w:r>
      <w:proofErr w:type="spellEnd"/>
      <w:r w:rsidR="0046515E" w:rsidRPr="0046515E">
        <w:rPr>
          <w:rFonts w:asciiTheme="majorHAnsi" w:hAnsiTheme="majorHAnsi"/>
          <w:sz w:val="24"/>
          <w:szCs w:val="24"/>
        </w:rPr>
        <w:t xml:space="preserve"> pn.: </w:t>
      </w:r>
      <w:r w:rsidR="0046515E" w:rsidRPr="0046515E">
        <w:rPr>
          <w:rFonts w:asciiTheme="majorHAnsi" w:hAnsiTheme="majorHAnsi"/>
          <w:i/>
          <w:sz w:val="24"/>
          <w:szCs w:val="24"/>
        </w:rPr>
        <w:t>„</w:t>
      </w:r>
      <w:r w:rsidR="0046515E" w:rsidRPr="0046515E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>Zakup i dostawa z</w:t>
      </w:r>
      <w:r w:rsidR="00B8065A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> </w:t>
      </w:r>
      <w:r w:rsidR="0046515E" w:rsidRPr="0046515E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>podziałem na trzy zadania:</w:t>
      </w:r>
      <w:r w:rsidR="0046515E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 xml:space="preserve"> </w:t>
      </w:r>
      <w:r w:rsidR="0046515E" w:rsidRPr="0046515E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>Zadanie nr 1 – ciągnik rolniczy;</w:t>
      </w:r>
      <w:r w:rsidR="0046515E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 xml:space="preserve"> </w:t>
      </w:r>
      <w:r w:rsidR="0046515E" w:rsidRPr="0046515E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 xml:space="preserve">Zadanie nr 2 – </w:t>
      </w:r>
      <w:proofErr w:type="spellStart"/>
      <w:r w:rsidR="0046515E" w:rsidRPr="0046515E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>wykaszarka</w:t>
      </w:r>
      <w:proofErr w:type="spellEnd"/>
      <w:r w:rsidR="0046515E" w:rsidRPr="0046515E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 xml:space="preserve"> do utrzymania zieleni na drogach; Zadanie nr 3 – przyczepa hakowa</w:t>
      </w:r>
      <w:r w:rsidR="0046515E" w:rsidRPr="0046515E">
        <w:rPr>
          <w:rFonts w:asciiTheme="majorHAnsi" w:hAnsiTheme="majorHAnsi"/>
          <w:i/>
          <w:sz w:val="24"/>
          <w:szCs w:val="24"/>
        </w:rPr>
        <w:t>”</w:t>
      </w:r>
      <w:r w:rsidR="0046515E" w:rsidRPr="0046515E">
        <w:rPr>
          <w:rFonts w:asciiTheme="majorHAnsi" w:hAnsiTheme="majorHAnsi"/>
          <w:bCs/>
          <w:sz w:val="24"/>
          <w:szCs w:val="24"/>
        </w:rPr>
        <w:t xml:space="preserve"> </w:t>
      </w:r>
      <w:r>
        <w:rPr>
          <w:rFonts w:asciiTheme="majorHAnsi" w:hAnsiTheme="majorHAnsi"/>
          <w:bCs/>
          <w:sz w:val="24"/>
          <w:szCs w:val="24"/>
        </w:rPr>
        <w:t xml:space="preserve">niniejszym oświadczam/-y, że wyrażam/-y zgodę </w:t>
      </w:r>
      <w:r w:rsidR="009F5367" w:rsidRPr="009F5367">
        <w:rPr>
          <w:rFonts w:asciiTheme="majorHAnsi" w:hAnsiTheme="majorHAnsi"/>
          <w:bCs/>
          <w:sz w:val="24"/>
          <w:szCs w:val="24"/>
        </w:rPr>
        <w:t>na</w:t>
      </w:r>
      <w:r w:rsidR="009F5367">
        <w:rPr>
          <w:rFonts w:asciiTheme="majorHAnsi" w:hAnsiTheme="majorHAnsi"/>
          <w:bCs/>
          <w:sz w:val="24"/>
          <w:szCs w:val="24"/>
        </w:rPr>
        <w:t> </w:t>
      </w:r>
      <w:r w:rsidR="009F5367" w:rsidRPr="009F5367">
        <w:rPr>
          <w:rFonts w:asciiTheme="majorHAnsi" w:hAnsiTheme="majorHAnsi"/>
          <w:bCs/>
          <w:sz w:val="24"/>
          <w:szCs w:val="24"/>
        </w:rPr>
        <w:t xml:space="preserve">przedłużenie terminu związania ofertą o okres </w:t>
      </w:r>
      <w:r w:rsidR="009F5367">
        <w:rPr>
          <w:rFonts w:asciiTheme="majorHAnsi" w:hAnsiTheme="majorHAnsi"/>
          <w:bCs/>
          <w:sz w:val="24"/>
          <w:szCs w:val="24"/>
        </w:rPr>
        <w:t>3</w:t>
      </w:r>
      <w:r w:rsidR="009F5367" w:rsidRPr="009F5367">
        <w:rPr>
          <w:rFonts w:asciiTheme="majorHAnsi" w:hAnsiTheme="majorHAnsi"/>
          <w:bCs/>
          <w:sz w:val="24"/>
          <w:szCs w:val="24"/>
        </w:rPr>
        <w:t xml:space="preserve">0 dni, czyli </w:t>
      </w:r>
      <w:r w:rsidR="009F5367" w:rsidRPr="006278BF">
        <w:rPr>
          <w:rFonts w:asciiTheme="majorHAnsi" w:hAnsiTheme="majorHAnsi"/>
          <w:b/>
          <w:bCs/>
          <w:sz w:val="24"/>
          <w:szCs w:val="24"/>
          <w:u w:val="single"/>
        </w:rPr>
        <w:t>do 27 sierpnia 2021 r.</w:t>
      </w:r>
      <w:r w:rsidR="0046515E" w:rsidRPr="0046515E">
        <w:rPr>
          <w:rFonts w:asciiTheme="majorHAnsi" w:hAnsiTheme="majorHAnsi"/>
          <w:bCs/>
          <w:sz w:val="24"/>
          <w:szCs w:val="24"/>
        </w:rPr>
        <w:t xml:space="preserve"> </w:t>
      </w:r>
    </w:p>
    <w:p w:rsidR="0046515E" w:rsidRPr="0046515E" w:rsidRDefault="0046515E" w:rsidP="0046515E">
      <w:pPr>
        <w:pStyle w:val="Stopka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5255C5" w:rsidRPr="005255C5" w:rsidRDefault="005255C5" w:rsidP="005255C5">
      <w:pPr>
        <w:spacing w:after="0" w:line="276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5255C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255C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255C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255C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255C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255C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255C5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</w:t>
      </w:r>
    </w:p>
    <w:p w:rsidR="00B8210F" w:rsidRDefault="00B8210F" w:rsidP="005255C5">
      <w:pPr>
        <w:spacing w:after="0" w:line="276" w:lineRule="auto"/>
        <w:ind w:left="4248"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5255C5" w:rsidRPr="005255C5" w:rsidRDefault="005255C5" w:rsidP="005255C5">
      <w:pPr>
        <w:spacing w:after="0" w:line="276" w:lineRule="auto"/>
        <w:ind w:left="4248" w:firstLine="708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           </w:t>
      </w:r>
      <w:r w:rsidR="00B8210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……………………………</w:t>
      </w:r>
    </w:p>
    <w:p w:rsidR="009F5367" w:rsidRPr="00B8210F" w:rsidRDefault="00B8210F" w:rsidP="00B8210F">
      <w:pPr>
        <w:widowControl w:val="0"/>
        <w:adjustRightInd w:val="0"/>
        <w:spacing w:after="0"/>
        <w:ind w:left="4956" w:firstLine="708"/>
        <w:jc w:val="both"/>
        <w:rPr>
          <w:rFonts w:asciiTheme="majorHAnsi" w:eastAsia="Times New Roman" w:hAnsiTheme="majorHAnsi" w:cs="Arial"/>
          <w:bCs/>
          <w:i/>
          <w:iCs/>
          <w:sz w:val="24"/>
          <w:szCs w:val="24"/>
          <w:vertAlign w:val="superscript"/>
        </w:rPr>
      </w:pPr>
      <w:r>
        <w:rPr>
          <w:rFonts w:asciiTheme="majorHAnsi" w:eastAsia="Times New Roman" w:hAnsiTheme="majorHAnsi" w:cs="Arial"/>
          <w:bCs/>
          <w:i/>
          <w:iCs/>
          <w:sz w:val="24"/>
          <w:szCs w:val="24"/>
          <w:vertAlign w:val="superscript"/>
        </w:rPr>
        <w:t xml:space="preserve">         </w:t>
      </w:r>
      <w:r w:rsidRPr="00B8210F">
        <w:rPr>
          <w:rFonts w:asciiTheme="majorHAnsi" w:eastAsia="Times New Roman" w:hAnsiTheme="majorHAnsi" w:cs="Arial"/>
          <w:bCs/>
          <w:i/>
          <w:iCs/>
          <w:sz w:val="24"/>
          <w:szCs w:val="24"/>
          <w:vertAlign w:val="superscript"/>
        </w:rPr>
        <w:t>/podpis osoby upoważnionej/</w:t>
      </w:r>
    </w:p>
    <w:p w:rsidR="000F7DEA" w:rsidRDefault="000F7DEA" w:rsidP="0046515E">
      <w:pPr>
        <w:widowControl w:val="0"/>
        <w:adjustRightInd w:val="0"/>
        <w:spacing w:after="0"/>
        <w:jc w:val="both"/>
        <w:rPr>
          <w:rFonts w:asciiTheme="majorHAnsi" w:eastAsia="Times New Roman" w:hAnsiTheme="majorHAnsi" w:cs="Arial"/>
          <w:bCs/>
          <w:iCs/>
          <w:sz w:val="28"/>
          <w:szCs w:val="24"/>
          <w:u w:val="single"/>
          <w:vertAlign w:val="superscript"/>
        </w:rPr>
      </w:pPr>
    </w:p>
    <w:sectPr w:rsidR="000F7DEA" w:rsidSect="000F7DEA">
      <w:headerReference w:type="default" r:id="rId8"/>
      <w:footerReference w:type="default" r:id="rId9"/>
      <w:pgSz w:w="11906" w:h="16838"/>
      <w:pgMar w:top="124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E10" w:rsidRDefault="005A6E10">
      <w:pPr>
        <w:spacing w:after="0"/>
      </w:pPr>
      <w:r>
        <w:separator/>
      </w:r>
    </w:p>
  </w:endnote>
  <w:endnote w:type="continuationSeparator" w:id="0">
    <w:p w:rsidR="005A6E10" w:rsidRDefault="005A6E1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31" w:rsidRPr="006F1B11" w:rsidRDefault="006F1B11" w:rsidP="006F1B11">
    <w:pPr>
      <w:pStyle w:val="Stopka"/>
      <w:pBdr>
        <w:top w:val="thinThickSmallGap" w:sz="24" w:space="1" w:color="622423" w:themeColor="accent2" w:themeShade="7F"/>
      </w:pBdr>
      <w:jc w:val="center"/>
      <w:rPr>
        <w:rFonts w:ascii="Arial" w:eastAsiaTheme="majorEastAsia" w:hAnsi="Arial" w:cs="Arial"/>
        <w:sz w:val="18"/>
        <w:szCs w:val="20"/>
      </w:rPr>
    </w:pPr>
    <w:r w:rsidRPr="00CC421C">
      <w:rPr>
        <w:rFonts w:ascii="Arial" w:eastAsiaTheme="majorEastAsia" w:hAnsi="Arial" w:cs="Arial"/>
        <w:sz w:val="18"/>
        <w:szCs w:val="20"/>
      </w:rPr>
      <w:ptab w:relativeTo="margin" w:alignment="right" w:leader="none"/>
    </w:r>
    <w:r w:rsidRPr="00C444F7">
      <w:rPr>
        <w:rFonts w:ascii="Arial" w:eastAsiaTheme="majorEastAsia" w:hAnsi="Arial" w:cs="Arial"/>
        <w:i/>
        <w:sz w:val="18"/>
        <w:szCs w:val="20"/>
      </w:rPr>
      <w:t xml:space="preserve">Strona </w:t>
    </w:r>
    <w:r w:rsidR="0018652C" w:rsidRPr="0018652C">
      <w:rPr>
        <w:rFonts w:ascii="Arial" w:eastAsiaTheme="minorEastAsia" w:hAnsi="Arial" w:cs="Arial"/>
        <w:i/>
        <w:sz w:val="18"/>
        <w:szCs w:val="20"/>
      </w:rPr>
      <w:fldChar w:fldCharType="begin"/>
    </w:r>
    <w:r w:rsidRPr="00C444F7">
      <w:rPr>
        <w:rFonts w:ascii="Arial" w:hAnsi="Arial" w:cs="Arial"/>
        <w:i/>
        <w:sz w:val="18"/>
        <w:szCs w:val="20"/>
      </w:rPr>
      <w:instrText>PAGE   \* MERGEFORMAT</w:instrText>
    </w:r>
    <w:r w:rsidR="0018652C" w:rsidRPr="0018652C">
      <w:rPr>
        <w:rFonts w:ascii="Arial" w:eastAsiaTheme="minorEastAsia" w:hAnsi="Arial" w:cs="Arial"/>
        <w:i/>
        <w:sz w:val="18"/>
        <w:szCs w:val="20"/>
      </w:rPr>
      <w:fldChar w:fldCharType="separate"/>
    </w:r>
    <w:r w:rsidR="00B8065A" w:rsidRPr="00B8065A">
      <w:rPr>
        <w:rFonts w:ascii="Arial" w:eastAsiaTheme="majorEastAsia" w:hAnsi="Arial" w:cs="Arial"/>
        <w:i/>
        <w:noProof/>
        <w:sz w:val="18"/>
        <w:szCs w:val="20"/>
      </w:rPr>
      <w:t>1</w:t>
    </w:r>
    <w:r w:rsidR="0018652C" w:rsidRPr="00C444F7">
      <w:rPr>
        <w:rFonts w:ascii="Arial" w:eastAsiaTheme="majorEastAsia" w:hAnsi="Arial" w:cs="Arial"/>
        <w:i/>
        <w:sz w:val="18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E10" w:rsidRDefault="005A6E10">
      <w:pPr>
        <w:spacing w:after="0"/>
      </w:pPr>
      <w:r>
        <w:separator/>
      </w:r>
    </w:p>
  </w:footnote>
  <w:footnote w:type="continuationSeparator" w:id="0">
    <w:p w:rsidR="005A6E10" w:rsidRDefault="005A6E1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F1B11" w:rsidRPr="0033198B" w:rsidRDefault="00803C9F" w:rsidP="006F1B11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>GP.271.1.1.2021</w:t>
        </w:r>
      </w:p>
    </w:sdtContent>
  </w:sdt>
  <w:p w:rsidR="007D3A7F" w:rsidRPr="006F1B11" w:rsidRDefault="005A6E10" w:rsidP="006F1B1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E3882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24A51"/>
    <w:multiLevelType w:val="hybridMultilevel"/>
    <w:tmpl w:val="C0E8F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23F7C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30BFF"/>
    <w:multiLevelType w:val="hybridMultilevel"/>
    <w:tmpl w:val="A9F6E06A"/>
    <w:lvl w:ilvl="0" w:tplc="42D65FE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A090A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F441E"/>
    <w:multiLevelType w:val="hybridMultilevel"/>
    <w:tmpl w:val="FEE418B4"/>
    <w:lvl w:ilvl="0" w:tplc="91EED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357CA"/>
    <w:multiLevelType w:val="hybridMultilevel"/>
    <w:tmpl w:val="5D18F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678EE"/>
    <w:multiLevelType w:val="multilevel"/>
    <w:tmpl w:val="C8D64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eastAsia="Times New Roman"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 w:val="0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 w:val="0"/>
        <w:i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i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 w:val="0"/>
        <w:i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i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 w:val="0"/>
        <w:i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i w:val="0"/>
        <w:u w:val="none"/>
      </w:rPr>
    </w:lvl>
  </w:abstractNum>
  <w:abstractNum w:abstractNumId="8">
    <w:nsid w:val="67F905CC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A2CAC"/>
    <w:multiLevelType w:val="hybridMultilevel"/>
    <w:tmpl w:val="D2048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E714D0"/>
    <w:rsid w:val="0009251D"/>
    <w:rsid w:val="000C4B0A"/>
    <w:rsid w:val="000F7DEA"/>
    <w:rsid w:val="00182124"/>
    <w:rsid w:val="0018652C"/>
    <w:rsid w:val="001B083C"/>
    <w:rsid w:val="00235583"/>
    <w:rsid w:val="002866FD"/>
    <w:rsid w:val="002D2FBC"/>
    <w:rsid w:val="00322764"/>
    <w:rsid w:val="00335647"/>
    <w:rsid w:val="00344528"/>
    <w:rsid w:val="00351918"/>
    <w:rsid w:val="00363113"/>
    <w:rsid w:val="003971FB"/>
    <w:rsid w:val="0046515E"/>
    <w:rsid w:val="004A770B"/>
    <w:rsid w:val="004D206C"/>
    <w:rsid w:val="005255C5"/>
    <w:rsid w:val="005A6E10"/>
    <w:rsid w:val="006278BF"/>
    <w:rsid w:val="006F1B11"/>
    <w:rsid w:val="007602BA"/>
    <w:rsid w:val="00803C9F"/>
    <w:rsid w:val="00846C51"/>
    <w:rsid w:val="00913266"/>
    <w:rsid w:val="00926B28"/>
    <w:rsid w:val="009C5DF4"/>
    <w:rsid w:val="009F5367"/>
    <w:rsid w:val="009F770F"/>
    <w:rsid w:val="00A16627"/>
    <w:rsid w:val="00A23D12"/>
    <w:rsid w:val="00A82CA2"/>
    <w:rsid w:val="00AE6CCD"/>
    <w:rsid w:val="00B75E99"/>
    <w:rsid w:val="00B8065A"/>
    <w:rsid w:val="00B8210F"/>
    <w:rsid w:val="00BB7BA7"/>
    <w:rsid w:val="00C53918"/>
    <w:rsid w:val="00C848B4"/>
    <w:rsid w:val="00D17F95"/>
    <w:rsid w:val="00E00C98"/>
    <w:rsid w:val="00E402DE"/>
    <w:rsid w:val="00E714D0"/>
    <w:rsid w:val="00EF3022"/>
    <w:rsid w:val="00FB2D6B"/>
    <w:rsid w:val="00FF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15E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E714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14D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714D0"/>
  </w:style>
  <w:style w:type="paragraph" w:styleId="Stopka">
    <w:name w:val="footer"/>
    <w:basedOn w:val="Normalny"/>
    <w:link w:val="StopkaZnak"/>
    <w:uiPriority w:val="99"/>
    <w:unhideWhenUsed/>
    <w:rsid w:val="00E714D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714D0"/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locked/>
    <w:rsid w:val="00E714D0"/>
  </w:style>
  <w:style w:type="paragraph" w:styleId="Tekstdymka">
    <w:name w:val="Balloon Text"/>
    <w:basedOn w:val="Normalny"/>
    <w:link w:val="TekstdymkaZnak"/>
    <w:uiPriority w:val="99"/>
    <w:semiHidden/>
    <w:unhideWhenUsed/>
    <w:rsid w:val="006F1B1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B1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515E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46515E"/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46515E"/>
    <w:pPr>
      <w:spacing w:after="200" w:line="276" w:lineRule="auto"/>
    </w:pPr>
    <w:rPr>
      <w:rFonts w:cs="Calibri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46515E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E714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1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4D0"/>
  </w:style>
  <w:style w:type="paragraph" w:styleId="Stopka">
    <w:name w:val="footer"/>
    <w:basedOn w:val="Normalny"/>
    <w:link w:val="StopkaZnak"/>
    <w:uiPriority w:val="99"/>
    <w:unhideWhenUsed/>
    <w:rsid w:val="00E71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4D0"/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locked/>
    <w:rsid w:val="00E71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g@perlejewo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GP.271.1.1.2021</vt:lpstr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GP.271.1.1.2021</dc:title>
  <dc:creator>Miastkowski Przemysław</dc:creator>
  <cp:lastModifiedBy>USER</cp:lastModifiedBy>
  <cp:revision>12</cp:revision>
  <dcterms:created xsi:type="dcterms:W3CDTF">2021-06-29T13:28:00Z</dcterms:created>
  <dcterms:modified xsi:type="dcterms:W3CDTF">2021-07-22T12:14:00Z</dcterms:modified>
</cp:coreProperties>
</file>