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398" w:rsidRPr="004665E5" w:rsidRDefault="00150398" w:rsidP="00150398">
      <w:pPr>
        <w:jc w:val="center"/>
        <w:rPr>
          <w:b/>
        </w:rPr>
      </w:pPr>
      <w:r w:rsidRPr="004665E5">
        <w:rPr>
          <w:b/>
        </w:rPr>
        <w:t>Wzór umowy (projekt)</w:t>
      </w:r>
    </w:p>
    <w:p w:rsidR="00150398" w:rsidRDefault="00150398" w:rsidP="00150398">
      <w:pPr>
        <w:jc w:val="center"/>
      </w:pPr>
    </w:p>
    <w:p w:rsidR="00150398" w:rsidRPr="002D1A71" w:rsidRDefault="00150398" w:rsidP="00150398">
      <w:pPr>
        <w:jc w:val="center"/>
      </w:pPr>
      <w:r w:rsidRPr="002D1A71">
        <w:t>UMOWA</w:t>
      </w:r>
      <w:r>
        <w:t xml:space="preserve"> Nr ………….</w:t>
      </w:r>
    </w:p>
    <w:p w:rsidR="00150398" w:rsidRPr="006664F2" w:rsidRDefault="00150398" w:rsidP="00150398">
      <w:pPr>
        <w:jc w:val="both"/>
        <w:rPr>
          <w:rFonts w:cs="Times New Roman"/>
        </w:rPr>
      </w:pPr>
      <w:r w:rsidRPr="006664F2">
        <w:rPr>
          <w:rFonts w:cs="Times New Roman"/>
        </w:rPr>
        <w:t xml:space="preserve">W dniu ……………………2020 r. w Perlejewie pomiędzy: Gminą Perlejewo,                              Perlejewo 14, 17-322 Perlejewo, NIP: 5441484627, REGON </w:t>
      </w:r>
      <w:r w:rsidRPr="006664F2">
        <w:rPr>
          <w:rFonts w:cs="Times New Roman"/>
          <w:color w:val="4D5156"/>
          <w:sz w:val="21"/>
          <w:szCs w:val="21"/>
          <w:shd w:val="clear" w:color="auto" w:fill="FFFFFF"/>
        </w:rPr>
        <w:t>000548548</w:t>
      </w:r>
    </w:p>
    <w:p w:rsidR="00150398" w:rsidRPr="002D1A71" w:rsidRDefault="00150398" w:rsidP="00150398">
      <w:pPr>
        <w:jc w:val="both"/>
      </w:pPr>
      <w:r w:rsidRPr="002D1A71">
        <w:t>reprez</w:t>
      </w:r>
      <w:r>
        <w:t>entowaną przez Jakuba Wierzbickiego – Wójta Gminy Perlejewo,</w:t>
      </w:r>
      <w:r w:rsidRPr="002D1A71">
        <w:t xml:space="preserve"> zwanym dalej “</w:t>
      </w:r>
      <w:r w:rsidRPr="002D1A71">
        <w:rPr>
          <w:b/>
        </w:rPr>
        <w:t>Zamawiającym</w:t>
      </w:r>
      <w:r w:rsidRPr="002D1A71">
        <w:t xml:space="preserve">” z jednej strony; </w:t>
      </w:r>
    </w:p>
    <w:p w:rsidR="00150398" w:rsidRPr="002D1A71" w:rsidRDefault="00150398" w:rsidP="00150398">
      <w:pPr>
        <w:jc w:val="both"/>
      </w:pPr>
      <w:r w:rsidRPr="002D1A71">
        <w:t xml:space="preserve">a </w:t>
      </w:r>
    </w:p>
    <w:p w:rsidR="00150398" w:rsidRPr="002D1A71" w:rsidRDefault="00150398" w:rsidP="00150398">
      <w:pPr>
        <w:jc w:val="both"/>
      </w:pPr>
      <w:r w:rsidRPr="002D1A71">
        <w:t xml:space="preserve">…………………………………………………………………………………………………. </w:t>
      </w:r>
    </w:p>
    <w:p w:rsidR="00150398" w:rsidRPr="002D1A71" w:rsidRDefault="00150398" w:rsidP="00150398">
      <w:pPr>
        <w:jc w:val="both"/>
      </w:pPr>
      <w:r w:rsidRPr="002D1A71">
        <w:t xml:space="preserve">(nr identyfikacyjny NIP: ………………………….; nr REGON ………………) reprezentowanym </w:t>
      </w:r>
    </w:p>
    <w:p w:rsidR="00150398" w:rsidRPr="002D1A71" w:rsidRDefault="00150398" w:rsidP="00150398">
      <w:pPr>
        <w:jc w:val="both"/>
      </w:pPr>
      <w:r w:rsidRPr="002D1A71">
        <w:t xml:space="preserve">przez: </w:t>
      </w:r>
    </w:p>
    <w:p w:rsidR="00150398" w:rsidRPr="002D1A71" w:rsidRDefault="00150398" w:rsidP="00150398">
      <w:pPr>
        <w:jc w:val="both"/>
      </w:pPr>
      <w:r w:rsidRPr="002D1A71">
        <w:t xml:space="preserve">1. ……………………………………………………………………………………………….. </w:t>
      </w:r>
    </w:p>
    <w:p w:rsidR="00150398" w:rsidRPr="002D1A71" w:rsidRDefault="00150398" w:rsidP="00150398">
      <w:pPr>
        <w:jc w:val="both"/>
      </w:pPr>
      <w:r w:rsidRPr="002D1A71">
        <w:t xml:space="preserve">2. ……………………………………………………………………………………………….. </w:t>
      </w:r>
    </w:p>
    <w:p w:rsidR="00150398" w:rsidRPr="002D1A71" w:rsidRDefault="00150398" w:rsidP="00150398">
      <w:pPr>
        <w:jc w:val="both"/>
      </w:pPr>
      <w:r w:rsidRPr="002D1A71">
        <w:t>zwanym dalej “</w:t>
      </w:r>
      <w:r w:rsidRPr="002D1A71">
        <w:rPr>
          <w:b/>
        </w:rPr>
        <w:t>Wykonawcą</w:t>
      </w:r>
      <w:r w:rsidRPr="002D1A71">
        <w:t xml:space="preserve">”, z drugiej strony </w:t>
      </w:r>
    </w:p>
    <w:p w:rsidR="00150398" w:rsidRPr="002D1A71" w:rsidRDefault="00150398" w:rsidP="00150398">
      <w:pPr>
        <w:jc w:val="both"/>
      </w:pPr>
      <w:r w:rsidRPr="002D1A71">
        <w:t xml:space="preserve">w rezultacie wyboru Wykonawcy w postępowaniu prowadzonym w trybie zapytania ofertowego została zawarta umowa o następującej treści: </w:t>
      </w:r>
    </w:p>
    <w:p w:rsidR="00150398" w:rsidRDefault="00150398" w:rsidP="00150398">
      <w:pPr>
        <w:jc w:val="center"/>
      </w:pPr>
    </w:p>
    <w:p w:rsidR="00150398" w:rsidRPr="002D1A71" w:rsidRDefault="00150398" w:rsidP="00150398">
      <w:pPr>
        <w:jc w:val="center"/>
      </w:pPr>
      <w:r w:rsidRPr="002D1A71">
        <w:t>§ 1.</w:t>
      </w:r>
    </w:p>
    <w:p w:rsidR="00150398" w:rsidRPr="002D1A71" w:rsidRDefault="00150398" w:rsidP="00150398">
      <w:pPr>
        <w:jc w:val="both"/>
      </w:pPr>
      <w:r w:rsidRPr="002D1A71">
        <w:t xml:space="preserve">1. Wykonawca przyjmuje do wykonania usługi pn. „Usuwanie wyrobów zawierających </w:t>
      </w:r>
      <w:r>
        <w:t>azbest z terenu Gminy Perlejewo</w:t>
      </w:r>
      <w:r w:rsidRPr="002D1A71">
        <w:t>”, zwane dalej przedmiotem umowy. Usługa obejmuje:</w:t>
      </w:r>
    </w:p>
    <w:p w:rsidR="00150398" w:rsidRPr="002D1A71" w:rsidRDefault="00150398" w:rsidP="00150398">
      <w:pPr>
        <w:jc w:val="both"/>
        <w:rPr>
          <w:sz w:val="16"/>
          <w:szCs w:val="16"/>
        </w:rPr>
      </w:pPr>
      <w:r w:rsidRPr="002D1A71">
        <w:t>wykonanie kompleksowej usługi obejmującej załadunek, transport na składowisko, rozładunek i utylizację nieużytkowanych materiałów zawierających azbest, które są składo</w:t>
      </w:r>
      <w:r>
        <w:t>wane na terenie Gminy Perlejewo</w:t>
      </w:r>
      <w:r w:rsidRPr="002D1A71">
        <w:t>.</w:t>
      </w:r>
    </w:p>
    <w:p w:rsidR="00150398" w:rsidRPr="002D1A71" w:rsidRDefault="00150398" w:rsidP="00150398">
      <w:pPr>
        <w:jc w:val="both"/>
      </w:pPr>
      <w:r w:rsidRPr="002D1A71">
        <w:t xml:space="preserve">2. Do wykonania przedmiotu umowy Wykonawca użyje własnych materiałów, maszyn i urządzeń. </w:t>
      </w:r>
    </w:p>
    <w:p w:rsidR="00150398" w:rsidRPr="002D1A71" w:rsidRDefault="00150398" w:rsidP="00150398">
      <w:pPr>
        <w:jc w:val="both"/>
      </w:pPr>
      <w:r w:rsidRPr="002D1A71">
        <w:t xml:space="preserve">3. Strony ustalają, że usługi o łącznej wartości ……………. Wykonawca będzie wykonywał osobiście. </w:t>
      </w:r>
    </w:p>
    <w:p w:rsidR="00150398" w:rsidRPr="002D1A71" w:rsidRDefault="00150398" w:rsidP="00150398">
      <w:pPr>
        <w:jc w:val="both"/>
      </w:pPr>
      <w:r w:rsidRPr="002D1A71">
        <w:t>4. Strony ustalają, że usługi w zakresie ....................................... o łącznej wartości ………………….Wykonawca będzie wykonywał za pomocą podwykonawców, w tym : ……………………………</w:t>
      </w:r>
    </w:p>
    <w:p w:rsidR="00150398" w:rsidRPr="002D1A71" w:rsidRDefault="00150398" w:rsidP="00150398">
      <w:pPr>
        <w:jc w:val="center"/>
      </w:pPr>
    </w:p>
    <w:p w:rsidR="00150398" w:rsidRPr="002D1A71" w:rsidRDefault="00150398" w:rsidP="00150398">
      <w:pPr>
        <w:jc w:val="center"/>
      </w:pPr>
      <w:r w:rsidRPr="002D1A71">
        <w:t>§ 2.</w:t>
      </w:r>
    </w:p>
    <w:p w:rsidR="00150398" w:rsidRPr="002D1A71" w:rsidRDefault="00150398" w:rsidP="00150398">
      <w:pPr>
        <w:jc w:val="both"/>
      </w:pPr>
      <w:r w:rsidRPr="002D1A71">
        <w:t>Wykonawca zobowiązuje się wykonać przedmiot umowy w ter</w:t>
      </w:r>
      <w:r>
        <w:t>minie nie dłuższym niż do dnia ………………………. 2020</w:t>
      </w:r>
      <w:r w:rsidRPr="002D1A71">
        <w:t xml:space="preserve"> r. </w:t>
      </w:r>
    </w:p>
    <w:p w:rsidR="00150398" w:rsidRPr="002D1A71" w:rsidRDefault="00150398" w:rsidP="00150398">
      <w:pPr>
        <w:jc w:val="center"/>
      </w:pPr>
      <w:r w:rsidRPr="002D1A71">
        <w:t>§ 3.</w:t>
      </w:r>
    </w:p>
    <w:p w:rsidR="00150398" w:rsidRPr="002D1A71" w:rsidRDefault="00150398" w:rsidP="00150398">
      <w:pPr>
        <w:jc w:val="both"/>
      </w:pPr>
      <w:r w:rsidRPr="002D1A71">
        <w:t>1. W terminie</w:t>
      </w:r>
      <w:r>
        <w:t xml:space="preserve"> </w:t>
      </w:r>
      <w:r w:rsidRPr="002D1A71">
        <w:t xml:space="preserve">7 dni licząc od dnia podpisania umowy zostanie sporządzony „Harmonogram rzeczowo-terminowy realizacji robót”, zwany dalej „harmonogramem”. Uzgodniony harmonogram stanowił będzie załącznik do umowy. </w:t>
      </w:r>
    </w:p>
    <w:p w:rsidR="00150398" w:rsidRPr="002D1A71" w:rsidRDefault="00150398" w:rsidP="00150398">
      <w:pPr>
        <w:jc w:val="both"/>
      </w:pPr>
      <w:r w:rsidRPr="002D1A71">
        <w:t>2. Każde odstępstwo od uzgodnionego harmonogramu, z wyjątkiem aktualizacji, wymaga uzasadnienia faktycznego w f</w:t>
      </w:r>
      <w:r>
        <w:t>ormie protoko</w:t>
      </w:r>
      <w:r w:rsidRPr="002D1A71">
        <w:t xml:space="preserve">łu konieczności oraz zgody Zamawiającego. </w:t>
      </w:r>
    </w:p>
    <w:p w:rsidR="00150398" w:rsidRPr="002D1A71" w:rsidRDefault="00150398" w:rsidP="00150398">
      <w:pPr>
        <w:jc w:val="both"/>
      </w:pPr>
      <w:r w:rsidRPr="002D1A71">
        <w:t xml:space="preserve">3. Realizacja umowy niezgodnie z harmonogramem stanowi podstawę natychmiastowego rozwiązania umowy i naliczenia kar umownych. </w:t>
      </w:r>
    </w:p>
    <w:p w:rsidR="00150398" w:rsidRDefault="00150398" w:rsidP="00150398">
      <w:pPr>
        <w:jc w:val="center"/>
      </w:pPr>
    </w:p>
    <w:p w:rsidR="00150398" w:rsidRPr="002D1A71" w:rsidRDefault="00150398" w:rsidP="00150398">
      <w:pPr>
        <w:jc w:val="center"/>
      </w:pPr>
      <w:r w:rsidRPr="002D1A71">
        <w:t>§ 4.</w:t>
      </w:r>
    </w:p>
    <w:p w:rsidR="00150398" w:rsidRPr="002D1A71" w:rsidRDefault="00150398" w:rsidP="00150398">
      <w:pPr>
        <w:jc w:val="both"/>
      </w:pPr>
      <w:r w:rsidRPr="002D1A71">
        <w:t xml:space="preserve">1. Całkowite wynagrodzenie Wykonawcy nie przekroczy kwoty </w:t>
      </w:r>
      <w:r>
        <w:rPr>
          <w:b/>
        </w:rPr>
        <w:t>……………………………..</w:t>
      </w:r>
      <w:r w:rsidRPr="002D1A71">
        <w:rPr>
          <w:b/>
        </w:rPr>
        <w:t xml:space="preserve"> zł</w:t>
      </w:r>
      <w:r w:rsidRPr="002D1A71">
        <w:t xml:space="preserve">, /słownie: </w:t>
      </w:r>
      <w:r>
        <w:t>………………………………………………………………..</w:t>
      </w:r>
      <w:r w:rsidRPr="002D1A71">
        <w:t xml:space="preserve">/. </w:t>
      </w:r>
    </w:p>
    <w:p w:rsidR="00150398" w:rsidRPr="002D1A71" w:rsidRDefault="00150398" w:rsidP="00150398">
      <w:pPr>
        <w:jc w:val="both"/>
      </w:pPr>
      <w:r w:rsidRPr="002D1A71">
        <w:t>2. Wartość całkowita przedmiotu umowy ustalona zostanie z uwzględnieniem cen jednostkowych za usługi, określone w pkt. 3 paragrafu oraz rzeczywistej ilości wyrobów azbestowych podlegających unieszkodliwieniu wynikający</w:t>
      </w:r>
      <w:bookmarkStart w:id="0" w:name="_GoBack"/>
      <w:bookmarkEnd w:id="0"/>
      <w:r w:rsidRPr="002D1A71">
        <w:t>ch z protokołów odbioru.</w:t>
      </w:r>
    </w:p>
    <w:p w:rsidR="00150398" w:rsidRPr="002D1A71" w:rsidRDefault="00150398" w:rsidP="00150398">
      <w:pPr>
        <w:jc w:val="both"/>
      </w:pPr>
      <w:r w:rsidRPr="002D1A71">
        <w:lastRenderedPageBreak/>
        <w:t>3. Ceny jednostkowe:</w:t>
      </w:r>
    </w:p>
    <w:p w:rsidR="00150398" w:rsidRPr="002D1A71" w:rsidRDefault="00150398" w:rsidP="00150398">
      <w:pPr>
        <w:jc w:val="both"/>
      </w:pPr>
      <w:r w:rsidRPr="001438E4">
        <w:rPr>
          <w:sz w:val="22"/>
          <w:szCs w:val="22"/>
        </w:rPr>
        <w:t>wykonania kompleksowej usługi obejmującej załadunek, transport na składowisko, rozładunek i utylizację nieużytkowanych materiałów zawierających azbest, które są składo</w:t>
      </w:r>
      <w:r>
        <w:rPr>
          <w:sz w:val="22"/>
          <w:szCs w:val="22"/>
        </w:rPr>
        <w:t>wane na terenie Gminy Perlejewo</w:t>
      </w:r>
      <w:r w:rsidRPr="001438E4">
        <w:rPr>
          <w:sz w:val="22"/>
          <w:szCs w:val="22"/>
        </w:rPr>
        <w:t xml:space="preserve">- </w:t>
      </w:r>
      <w:r>
        <w:t>….... zł za 1 Mg</w:t>
      </w:r>
      <w:r w:rsidRPr="002D1A71">
        <w:t xml:space="preserve"> (netto) plus podatek VAT …. %.</w:t>
      </w:r>
    </w:p>
    <w:p w:rsidR="00150398" w:rsidRPr="002D1A71" w:rsidRDefault="00150398" w:rsidP="00150398">
      <w:pPr>
        <w:jc w:val="both"/>
      </w:pPr>
      <w:r w:rsidRPr="002D1A71">
        <w:t>4. Wynagrodzenie określone w ust.1 obejmuje ryzyko i odpowiedzialność Wykonawcy z tytułu oszacowania wszelkich kosztów związanych z realizacją robót objętych umową, a także oddziaływania innych czynników mających wpływ lub mogących mieć wpływ na koszty. Żadne niedoszacowanie, pominięcie, brak rozpoznania nie może być podstawą do żądania zmiany wynagrodzenia.</w:t>
      </w:r>
    </w:p>
    <w:p w:rsidR="00150398" w:rsidRDefault="00150398" w:rsidP="00150398">
      <w:pPr>
        <w:jc w:val="center"/>
      </w:pPr>
    </w:p>
    <w:p w:rsidR="00150398" w:rsidRPr="002D1A71" w:rsidRDefault="00150398" w:rsidP="00150398">
      <w:pPr>
        <w:jc w:val="center"/>
      </w:pPr>
      <w:r w:rsidRPr="002D1A71">
        <w:t>§ 5.</w:t>
      </w:r>
    </w:p>
    <w:p w:rsidR="00150398" w:rsidRPr="002D1A71" w:rsidRDefault="00150398" w:rsidP="00150398">
      <w:pPr>
        <w:jc w:val="both"/>
      </w:pPr>
      <w:r w:rsidRPr="002D1A71">
        <w:t xml:space="preserve">1. Zapłata należności Wykonawcy nastąpi po wykonaniu przedmiotu umowy w ciągu 30 dni od daty otrzymania faktury przez Zamawiającego – przelewem na konto Wykonawcy. </w:t>
      </w:r>
    </w:p>
    <w:p w:rsidR="00150398" w:rsidRDefault="00150398" w:rsidP="00150398">
      <w:pPr>
        <w:jc w:val="center"/>
      </w:pPr>
    </w:p>
    <w:p w:rsidR="00150398" w:rsidRPr="002D1A71" w:rsidRDefault="00150398" w:rsidP="00150398">
      <w:pPr>
        <w:jc w:val="center"/>
      </w:pPr>
      <w:r w:rsidRPr="002D1A71">
        <w:t>§ 6.</w:t>
      </w:r>
    </w:p>
    <w:p w:rsidR="00150398" w:rsidRPr="002D1A71" w:rsidRDefault="00150398" w:rsidP="00150398">
      <w:pPr>
        <w:jc w:val="both"/>
      </w:pPr>
      <w:r w:rsidRPr="002D1A71">
        <w:t xml:space="preserve">1. W przypadku realizowania umowy niezgodnie z obowiązującymi w tym zakresie przepisami prawa, Zamawiający może wypowiedzieć umowę ze skutkiem natychmiastowym. </w:t>
      </w:r>
    </w:p>
    <w:p w:rsidR="00150398" w:rsidRPr="002D1A71" w:rsidRDefault="00150398" w:rsidP="00150398">
      <w:pPr>
        <w:jc w:val="both"/>
      </w:pPr>
      <w:r w:rsidRPr="002D1A71">
        <w:t xml:space="preserve">2. W przypadku zaistnienia okoliczności, o których mowa w ust.1 Wykonawca zobowiązany jest do zapłaty kary umownej w wysokości 20 % kwoty określonej w § 4 ust. 1. </w:t>
      </w:r>
    </w:p>
    <w:p w:rsidR="00150398" w:rsidRDefault="00150398" w:rsidP="00150398">
      <w:pPr>
        <w:jc w:val="center"/>
      </w:pPr>
    </w:p>
    <w:p w:rsidR="00150398" w:rsidRPr="002D1A71" w:rsidRDefault="00150398" w:rsidP="00150398">
      <w:pPr>
        <w:jc w:val="center"/>
      </w:pPr>
      <w:r w:rsidRPr="002D1A71">
        <w:t>§ 7.</w:t>
      </w:r>
    </w:p>
    <w:p w:rsidR="00150398" w:rsidRPr="002D1A71" w:rsidRDefault="00150398" w:rsidP="00150398">
      <w:pPr>
        <w:jc w:val="both"/>
      </w:pPr>
      <w:r w:rsidRPr="002D1A71">
        <w:t xml:space="preserve">Wykonawca zobowiązuje się umożliwić Zamawiającemu w każdym czasie przeprowadzenie kontroli realizacji wykonania przedmiotu umowy, stosowanych w toku prac wyrobów/materiałów oraz wszelkich innych okoliczności dotyczących bezpośredniej realizacji przedmiotu umowy. </w:t>
      </w:r>
    </w:p>
    <w:p w:rsidR="00150398" w:rsidRDefault="00150398" w:rsidP="00150398">
      <w:pPr>
        <w:jc w:val="center"/>
      </w:pPr>
    </w:p>
    <w:p w:rsidR="00150398" w:rsidRPr="002D1A71" w:rsidRDefault="00150398" w:rsidP="00150398">
      <w:pPr>
        <w:jc w:val="center"/>
      </w:pPr>
      <w:r w:rsidRPr="002D1A71">
        <w:t>§ 8.</w:t>
      </w:r>
    </w:p>
    <w:p w:rsidR="00150398" w:rsidRPr="002D1A71" w:rsidRDefault="00150398" w:rsidP="00150398">
      <w:pPr>
        <w:jc w:val="both"/>
      </w:pPr>
      <w:r w:rsidRPr="002D1A71">
        <w:t xml:space="preserve">1. Wykonawca zobowiązuje się zapłacić Zamawiającemu karę umowną w wysokości 20% kwoty określonej w § 4 ust. 1 w przypadku odstąpienia od umowy z powodu okoliczności, które wynikły z winy Wykonawcy, a w szczególności realizowania umowy niezgodnie z harmonogramem. </w:t>
      </w:r>
    </w:p>
    <w:p w:rsidR="00150398" w:rsidRPr="002D1A71" w:rsidRDefault="00150398" w:rsidP="00150398">
      <w:pPr>
        <w:jc w:val="both"/>
      </w:pPr>
      <w:r w:rsidRPr="002D1A71">
        <w:t xml:space="preserve">2. Wykonawca zobowiązuje się zapłacić Zamawiającemu karę umowną w wysokości 0,5% kwoty określonej w § 4 ust. 1 za każdy dzień zwłoki w wykonaniu prac. </w:t>
      </w:r>
    </w:p>
    <w:p w:rsidR="00150398" w:rsidRPr="002D1A71" w:rsidRDefault="00150398" w:rsidP="00150398">
      <w:pPr>
        <w:jc w:val="both"/>
      </w:pPr>
      <w:r w:rsidRPr="002D1A71">
        <w:t xml:space="preserve">3. Zamawiający zobowiązuje się zapłacić Wykonawcy karę umowną w wysokości 20% kwoty określonej w § 4 ust. 1 w przypadku odstąpienia od umowy z powodu okoliczności, które wynikły z winy Zamawiającego. </w:t>
      </w:r>
    </w:p>
    <w:p w:rsidR="00150398" w:rsidRPr="002D1A71" w:rsidRDefault="00150398" w:rsidP="00150398">
      <w:pPr>
        <w:jc w:val="both"/>
      </w:pPr>
      <w:r w:rsidRPr="002D1A71">
        <w:t xml:space="preserve">4. Stronom służy prawo dochodzenia odszkodowania przekraczającego wysokość kary umownej. </w:t>
      </w:r>
    </w:p>
    <w:p w:rsidR="00150398" w:rsidRPr="002D1A71" w:rsidRDefault="00150398" w:rsidP="00150398">
      <w:pPr>
        <w:jc w:val="center"/>
      </w:pPr>
      <w:r w:rsidRPr="002D1A71">
        <w:t>§ 9.</w:t>
      </w:r>
    </w:p>
    <w:p w:rsidR="00150398" w:rsidRPr="002D1A71" w:rsidRDefault="00150398" w:rsidP="00150398">
      <w:pPr>
        <w:jc w:val="both"/>
      </w:pPr>
      <w:r w:rsidRPr="002D1A71">
        <w:t xml:space="preserve">1. Zakazuje się istotnych zmian postanowień zawartej umowy w stosunku do treści oferty, na podstawie, której dokonano wyboru Wykonawcy, chyba że Zamawiający przewidział możliwość dokonania takiej zmiany. </w:t>
      </w:r>
    </w:p>
    <w:p w:rsidR="00150398" w:rsidRPr="002D1A71" w:rsidRDefault="00150398" w:rsidP="00150398">
      <w:pPr>
        <w:jc w:val="both"/>
      </w:pPr>
      <w:r w:rsidRPr="002D1A71">
        <w:t>2</w:t>
      </w:r>
      <w:r>
        <w:t>.</w:t>
      </w:r>
      <w:r w:rsidRPr="002D1A71">
        <w:t xml:space="preserve"> Zamawiający przewiduje możliwość dokonania zmian postanowień zawartej umowy w stosunku do treści oferty, na podstawie której dokonano wyboru Wykonawcy i określa następujące warunki takiej zmiany: </w:t>
      </w:r>
    </w:p>
    <w:p w:rsidR="00150398" w:rsidRPr="002D1A71" w:rsidRDefault="00150398" w:rsidP="00150398">
      <w:pPr>
        <w:jc w:val="both"/>
      </w:pPr>
      <w:r w:rsidRPr="002D1A71">
        <w:t xml:space="preserve">1) termin wykonania robót określony w umowie może ulec wydłużeniu w przypadku wystąpienia tzw. siły wyższej (huragan, powódź, trzęsienie ziemi, bunty, niepokoje, strajki, okupacje miejsc wykonywania usług przez osoby trzecie nie związane z wykonawcą itp.) zupełnie niezależnych od Wykonawcy, uniemożliwiających wykonanie robót w ustalonym w umowie terminie. Wówczas termin realizacji umowy na wniosek Wykonawcy może ulec </w:t>
      </w:r>
      <w:r w:rsidRPr="002D1A71">
        <w:lastRenderedPageBreak/>
        <w:t xml:space="preserve">wydłużeniu o czas niezbędny do usunięcia konsekwencji działania siły wyższej; </w:t>
      </w:r>
    </w:p>
    <w:p w:rsidR="00150398" w:rsidRPr="002D1A71" w:rsidRDefault="00150398" w:rsidP="00150398">
      <w:pPr>
        <w:jc w:val="both"/>
      </w:pPr>
      <w:r w:rsidRPr="002D1A71">
        <w:t xml:space="preserve">2) termin wykonania robót określony w umowie może ulec skróceniu w przypadku gdy Wykonawca zrealizuje zakres przedmiotu zamówienia do górnej granicy środków zabezpieczonych na ten cel tj. do kwoty </w:t>
      </w:r>
      <w:r>
        <w:t>……………………</w:t>
      </w:r>
      <w:r w:rsidRPr="002D1A71">
        <w:t xml:space="preserve"> zł w terminie wcześniejszym niż wynika to z umowy, a Zamawiający zgodzi się odebrać i zapłacić za te usługi wcześniej niż planował; </w:t>
      </w:r>
    </w:p>
    <w:p w:rsidR="00150398" w:rsidRPr="002D1A71" w:rsidRDefault="00150398" w:rsidP="00150398">
      <w:pPr>
        <w:jc w:val="both"/>
      </w:pPr>
      <w:r w:rsidRPr="002D1A71">
        <w:t xml:space="preserve">3. Zmiana postanowień niniejszej umowy dopuszczalna jest jedynie w okolicznościach wymienionych w ust. 2 </w:t>
      </w:r>
    </w:p>
    <w:p w:rsidR="00150398" w:rsidRPr="002D1A71" w:rsidRDefault="00150398" w:rsidP="00150398">
      <w:pPr>
        <w:jc w:val="both"/>
      </w:pPr>
      <w:r w:rsidRPr="002D1A71">
        <w:t xml:space="preserve">4. Dopuszczalne są zmiany nieistotnych postanowień umowy rozumianych w ten sposób, że wiedza o ich wprowadzeniu do umowy na etapie postępowania o udzielenie zamówienia publicznego nie wpłynęłaby na krąg podmiotów ubiegających się o to zamówienia czy też na wynik postępowania. </w:t>
      </w:r>
    </w:p>
    <w:p w:rsidR="00150398" w:rsidRPr="002D1A71" w:rsidRDefault="00150398" w:rsidP="00150398">
      <w:pPr>
        <w:jc w:val="both"/>
      </w:pPr>
      <w:r w:rsidRPr="002D1A71">
        <w:t xml:space="preserve">5. Zmiana postanowień zawartej umowy może nastąpić wyłącznie za zgodą obu stron wyrażoną w formie pisemnego aneksu pod rygorem nieważności. </w:t>
      </w:r>
    </w:p>
    <w:p w:rsidR="00150398" w:rsidRDefault="00150398" w:rsidP="00150398">
      <w:pPr>
        <w:jc w:val="center"/>
      </w:pPr>
    </w:p>
    <w:p w:rsidR="00150398" w:rsidRPr="002D1A71" w:rsidRDefault="00150398" w:rsidP="00150398">
      <w:pPr>
        <w:jc w:val="center"/>
      </w:pPr>
      <w:r w:rsidRPr="002D1A71">
        <w:t>§ 10.</w:t>
      </w:r>
    </w:p>
    <w:p w:rsidR="00150398" w:rsidRPr="002D1A71" w:rsidRDefault="00150398" w:rsidP="00150398">
      <w:pPr>
        <w:jc w:val="both"/>
      </w:pPr>
      <w:r w:rsidRPr="002D1A71">
        <w:t xml:space="preserve">1. W razie zaistnienia istotnej zmiany okoliczności powodującej, że wykonanie umowy nie leży w interesie publicznym, czego nie można było przewidzieć w chwili zawarcia umowy, Zamawiający może odstąpić od umowy w terminie 30 dni od powzięcia wiadomości o tych okolicznościach. W takim wypadku Wykonawca może żądać wyłącznie wynagrodzenia należnego z tytułu wykonania części umowy. </w:t>
      </w:r>
    </w:p>
    <w:p w:rsidR="00150398" w:rsidRPr="002D1A71" w:rsidRDefault="00150398" w:rsidP="00150398">
      <w:pPr>
        <w:jc w:val="both"/>
      </w:pPr>
      <w:r w:rsidRPr="002D1A71">
        <w:t xml:space="preserve">2. W razie powstania sporu związanego z wykonaniem umowy, Wykonawca zobowiązany jest wyczerpać drogę postępowania reklamacyjnego, kierując swoje roszczenia do Zamawiającego. </w:t>
      </w:r>
    </w:p>
    <w:p w:rsidR="00150398" w:rsidRPr="002D1A71" w:rsidRDefault="00150398" w:rsidP="00150398">
      <w:pPr>
        <w:jc w:val="both"/>
      </w:pPr>
      <w:r w:rsidRPr="002D1A71">
        <w:t xml:space="preserve">3. W sprawach nieuregulowanych niniejszą umową mają zastosowanie odpowiednie przepisy ustawy Prawo budowlane i Kodeksu Cywilnego. </w:t>
      </w:r>
    </w:p>
    <w:p w:rsidR="00150398" w:rsidRPr="002D1A71" w:rsidRDefault="00150398" w:rsidP="00150398">
      <w:pPr>
        <w:jc w:val="both"/>
      </w:pPr>
      <w:r w:rsidRPr="002D1A71">
        <w:t xml:space="preserve">4. Ewentualne spory wynikłe w związku z niniejszą umową będą rozstrzygane przez sąd powszechny właściwy dla siedziby Zamawiającego. </w:t>
      </w:r>
    </w:p>
    <w:p w:rsidR="00150398" w:rsidRDefault="00150398" w:rsidP="00150398">
      <w:pPr>
        <w:jc w:val="center"/>
      </w:pPr>
    </w:p>
    <w:p w:rsidR="00150398" w:rsidRPr="002D1A71" w:rsidRDefault="00150398" w:rsidP="00150398">
      <w:pPr>
        <w:jc w:val="center"/>
      </w:pPr>
      <w:r w:rsidRPr="002D1A71">
        <w:t>§ 11.</w:t>
      </w:r>
    </w:p>
    <w:p w:rsidR="00150398" w:rsidRPr="002D1A71" w:rsidRDefault="00150398" w:rsidP="00150398">
      <w:pPr>
        <w:jc w:val="both"/>
      </w:pPr>
      <w:r w:rsidRPr="002D1A71">
        <w:t xml:space="preserve">Umowę sporządzono w dwóch jednobrzmiących egzemplarzach po jednym dla każdej ze stron. </w:t>
      </w:r>
    </w:p>
    <w:p w:rsidR="00150398" w:rsidRDefault="00150398" w:rsidP="00150398"/>
    <w:p w:rsidR="00150398" w:rsidRDefault="00150398" w:rsidP="00150398"/>
    <w:p w:rsidR="00150398" w:rsidRDefault="00150398" w:rsidP="00150398"/>
    <w:p w:rsidR="00150398" w:rsidRPr="002D1A71" w:rsidRDefault="00150398" w:rsidP="00150398"/>
    <w:p w:rsidR="00150398" w:rsidRPr="002D1A71" w:rsidRDefault="00150398" w:rsidP="00150398"/>
    <w:p w:rsidR="00450518" w:rsidRDefault="00150398" w:rsidP="00150398">
      <w:r w:rsidRPr="002D1A71">
        <w:t xml:space="preserve">ZAMAWIAJĄCY </w:t>
      </w:r>
      <w:r w:rsidRPr="002D1A71">
        <w:tab/>
      </w:r>
      <w:r w:rsidRPr="002D1A71">
        <w:tab/>
      </w:r>
      <w:r w:rsidRPr="002D1A71">
        <w:tab/>
      </w:r>
      <w:r w:rsidRPr="002D1A71">
        <w:tab/>
      </w:r>
      <w:r w:rsidRPr="002D1A71">
        <w:tab/>
      </w:r>
      <w:r w:rsidRPr="002D1A71">
        <w:tab/>
      </w:r>
      <w:r w:rsidRPr="002D1A71">
        <w:tab/>
      </w:r>
      <w:r w:rsidRPr="002D1A71">
        <w:tab/>
        <w:t>WYKONAWCA</w:t>
      </w:r>
    </w:p>
    <w:sectPr w:rsidR="004505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398"/>
    <w:rsid w:val="000115AE"/>
    <w:rsid w:val="00150398"/>
    <w:rsid w:val="00450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D36B4A-4D0D-4825-A48C-0A40E5B46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0398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0115AE"/>
    <w:pPr>
      <w:framePr w:w="7920" w:h="1980" w:hRule="exact" w:hSpace="141" w:wrap="auto" w:hAnchor="page" w:xAlign="center" w:yAlign="bottom"/>
      <w:widowControl/>
      <w:suppressAutoHyphens w:val="0"/>
      <w:ind w:left="2880"/>
    </w:pPr>
    <w:rPr>
      <w:rFonts w:eastAsiaTheme="majorEastAsia" w:cstheme="majorBidi"/>
      <w:kern w:val="0"/>
      <w:sz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1037</Words>
  <Characters>6223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2020-09-10T10:01:00Z</dcterms:created>
  <dcterms:modified xsi:type="dcterms:W3CDTF">2020-09-10T10:02:00Z</dcterms:modified>
</cp:coreProperties>
</file>