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D7" w:rsidRDefault="00C40ED7" w:rsidP="00C40ED7">
      <w:pPr>
        <w:pStyle w:val="Nagwek2"/>
        <w:tabs>
          <w:tab w:val="left" w:pos="0"/>
        </w:tabs>
        <w:spacing w:line="276" w:lineRule="auto"/>
        <w:jc w:val="right"/>
      </w:pPr>
      <w:bookmarkStart w:id="0" w:name="_GoBack"/>
      <w:bookmarkEnd w:id="0"/>
      <w:r>
        <w:rPr>
          <w:rFonts w:ascii="Arial" w:hAnsi="Arial" w:cs="Arial"/>
          <w:lang w:val="pl-PL"/>
        </w:rPr>
        <w:t>Załącznik nr 3</w:t>
      </w:r>
    </w:p>
    <w:p w:rsidR="00C40ED7" w:rsidRDefault="00C40ED7" w:rsidP="00C40ED7">
      <w:pPr>
        <w:pStyle w:val="Nagwek2"/>
        <w:tabs>
          <w:tab w:val="left" w:pos="0"/>
        </w:tabs>
        <w:spacing w:line="276" w:lineRule="auto"/>
        <w:jc w:val="left"/>
        <w:rPr>
          <w:rFonts w:ascii="Arial" w:hAnsi="Arial" w:cs="Arial"/>
          <w:lang w:val="pl-PL"/>
        </w:rPr>
      </w:pPr>
    </w:p>
    <w:p w:rsidR="00C40ED7" w:rsidRDefault="00C40ED7" w:rsidP="00C40ED7">
      <w:pPr>
        <w:pStyle w:val="Nagwek2"/>
        <w:tabs>
          <w:tab w:val="left" w:pos="0"/>
        </w:tabs>
        <w:spacing w:line="276" w:lineRule="auto"/>
      </w:pPr>
      <w:r>
        <w:rPr>
          <w:rFonts w:ascii="Arial" w:hAnsi="Arial" w:cs="Arial"/>
          <w:lang w:val="pl-PL"/>
        </w:rPr>
        <w:t xml:space="preserve">PROJEKT UMOWY  </w:t>
      </w:r>
    </w:p>
    <w:p w:rsidR="00C40ED7" w:rsidRDefault="00C40ED7" w:rsidP="00C40ED7">
      <w:pPr>
        <w:pStyle w:val="Textbody"/>
        <w:rPr>
          <w:rFonts w:ascii="Arial" w:hAnsi="Arial" w:cs="Arial"/>
          <w:lang w:val="pl-PL"/>
        </w:rPr>
      </w:pPr>
    </w:p>
    <w:p w:rsidR="00C40ED7" w:rsidRDefault="00C40ED7" w:rsidP="00C40ED7">
      <w:pPr>
        <w:pStyle w:val="Standard"/>
        <w:spacing w:line="276" w:lineRule="auto"/>
        <w:jc w:val="center"/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wykonanie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polegającej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odbiorze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transporcie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unieszkodliwieniu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wyrobów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zawierających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azbest</w:t>
      </w:r>
      <w:proofErr w:type="spellEnd"/>
      <w:r>
        <w:rPr>
          <w:rFonts w:ascii="Arial" w:hAnsi="Arial" w:cs="Arial"/>
        </w:rPr>
        <w:t xml:space="preserve">  z </w:t>
      </w:r>
      <w:proofErr w:type="spellStart"/>
      <w:r>
        <w:rPr>
          <w:rFonts w:ascii="Arial" w:hAnsi="Arial" w:cs="Arial"/>
        </w:rPr>
        <w:t>nieruchomości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położonych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terenie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gminy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Perlejewo</w:t>
      </w:r>
      <w:proofErr w:type="spellEnd"/>
    </w:p>
    <w:p w:rsidR="00C40ED7" w:rsidRDefault="00C40ED7" w:rsidP="00C40ED7">
      <w:pPr>
        <w:pStyle w:val="Standard"/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C40ED7" w:rsidRDefault="00C40ED7" w:rsidP="00C40ED7">
      <w:pPr>
        <w:pStyle w:val="Textbody"/>
        <w:spacing w:line="276" w:lineRule="auto"/>
        <w:ind w:right="-1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Zawarta w Perlejewie, w dniu ................. 2018 r., pomiędzy:</w:t>
      </w:r>
    </w:p>
    <w:p w:rsidR="00C40ED7" w:rsidRDefault="00C40ED7" w:rsidP="00C40ED7">
      <w:pPr>
        <w:pStyle w:val="Textbody"/>
        <w:spacing w:line="276" w:lineRule="auto"/>
        <w:ind w:right="-1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Gminą Perlejewo, Perlejewo 14, 17-322 Perlejewo, </w:t>
      </w:r>
      <w:r>
        <w:t>NIP: 544-148-46-27</w:t>
      </w:r>
      <w:r>
        <w:rPr>
          <w:rFonts w:ascii="Arial" w:hAnsi="Arial" w:cs="Arial"/>
          <w:lang w:val="pl-PL"/>
        </w:rPr>
        <w:t>,  reprezentowaną</w:t>
      </w:r>
    </w:p>
    <w:p w:rsidR="00C40ED7" w:rsidRDefault="00C40ED7" w:rsidP="00C40ED7">
      <w:pPr>
        <w:pStyle w:val="Textbody"/>
        <w:spacing w:line="276" w:lineRule="auto"/>
        <w:ind w:right="-1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przez  Wójta Gminy – Krzysztofa Radziszewskiego</w:t>
      </w:r>
    </w:p>
    <w:p w:rsidR="00C40ED7" w:rsidRDefault="00C40ED7" w:rsidP="00C40ED7">
      <w:pPr>
        <w:pStyle w:val="Standard"/>
        <w:spacing w:line="276" w:lineRule="auto"/>
        <w:jc w:val="both"/>
      </w:pPr>
      <w:r>
        <w:rPr>
          <w:rFonts w:ascii="Arial" w:hAnsi="Arial" w:cs="Arial"/>
          <w:lang w:val="pl-PL"/>
        </w:rPr>
        <w:t>zwanym dalej „</w:t>
      </w:r>
      <w:r>
        <w:rPr>
          <w:rFonts w:ascii="Arial" w:hAnsi="Arial" w:cs="Arial"/>
          <w:b/>
          <w:bCs/>
          <w:lang w:val="pl-PL"/>
        </w:rPr>
        <w:t>Zamawiającym</w:t>
      </w:r>
      <w:r>
        <w:rPr>
          <w:rFonts w:ascii="Arial" w:hAnsi="Arial" w:cs="Arial"/>
          <w:lang w:val="pl-PL"/>
        </w:rPr>
        <w:t>”,</w:t>
      </w:r>
    </w:p>
    <w:p w:rsidR="00C40ED7" w:rsidRDefault="00C40ED7" w:rsidP="00C40ED7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</w:p>
    <w:p w:rsidR="00C40ED7" w:rsidRDefault="00C40ED7" w:rsidP="00C40ED7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…………………………………………………………….., NIP ………………………………..</w:t>
      </w:r>
    </w:p>
    <w:p w:rsidR="00C40ED7" w:rsidRDefault="00C40ED7" w:rsidP="00C40ED7">
      <w:pPr>
        <w:pStyle w:val="Standard"/>
        <w:spacing w:line="276" w:lineRule="auto"/>
        <w:jc w:val="both"/>
      </w:pPr>
      <w:r>
        <w:rPr>
          <w:rFonts w:ascii="Arial" w:hAnsi="Arial" w:cs="Arial"/>
          <w:lang w:val="pl-PL"/>
        </w:rPr>
        <w:t>zwanym dalej „</w:t>
      </w:r>
      <w:r>
        <w:rPr>
          <w:rFonts w:ascii="Arial" w:hAnsi="Arial" w:cs="Arial"/>
          <w:b/>
          <w:bCs/>
          <w:lang w:val="pl-PL"/>
        </w:rPr>
        <w:t>Wykonawcą</w:t>
      </w:r>
      <w:r>
        <w:rPr>
          <w:rFonts w:ascii="Arial" w:hAnsi="Arial" w:cs="Arial"/>
          <w:lang w:val="pl-PL"/>
        </w:rPr>
        <w:t>”.</w:t>
      </w:r>
    </w:p>
    <w:p w:rsidR="00C40ED7" w:rsidRDefault="00C40ED7" w:rsidP="00C40ED7">
      <w:pPr>
        <w:pStyle w:val="Standard"/>
        <w:spacing w:line="276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§1</w:t>
      </w: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PRZEDMIOT UMOWY</w:t>
      </w:r>
    </w:p>
    <w:p w:rsidR="00C40ED7" w:rsidRDefault="00C40ED7" w:rsidP="00C40ED7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 Przedmiotem umowy jest usługa polegająca na odbiorze, transporcie i unieszkodliwieniu odpadów zawierających azbest z nieruchomości położonych na terenie gminy Perlejewo, na kwotę </w:t>
      </w:r>
      <w:r w:rsidRPr="009E0F8B">
        <w:rPr>
          <w:rFonts w:ascii="Arial" w:hAnsi="Arial" w:cs="Arial"/>
          <w:b/>
          <w:lang w:val="pl-PL"/>
        </w:rPr>
        <w:t>15 700 zł.</w:t>
      </w:r>
      <w:r>
        <w:rPr>
          <w:rFonts w:ascii="Arial" w:hAnsi="Arial" w:cs="Arial"/>
          <w:lang w:val="pl-PL"/>
        </w:rPr>
        <w:t xml:space="preserve"> Przy realizacji usługi Wykonawca zobowiązuje się do przestrzegania norm sanitarnych, BHP oraz ochrony środowiska.</w:t>
      </w:r>
    </w:p>
    <w:p w:rsidR="00C40ED7" w:rsidRDefault="00C40ED7" w:rsidP="00C40ED7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2. Zakres usługi:</w:t>
      </w:r>
    </w:p>
    <w:p w:rsidR="00C40ED7" w:rsidRDefault="00C40ED7" w:rsidP="00C40ED7">
      <w:pPr>
        <w:pStyle w:val="Standard"/>
        <w:tabs>
          <w:tab w:val="left" w:pos="2160"/>
        </w:tabs>
        <w:spacing w:line="276" w:lineRule="auto"/>
        <w:jc w:val="both"/>
      </w:pPr>
      <w:r>
        <w:rPr>
          <w:rFonts w:ascii="Arial" w:hAnsi="Arial" w:cs="Arial"/>
          <w:b/>
          <w:lang w:val="pl-PL"/>
        </w:rPr>
        <w:t>a)</w:t>
      </w:r>
      <w:r>
        <w:rPr>
          <w:rFonts w:ascii="Arial" w:hAnsi="Arial" w:cs="Arial"/>
          <w:lang w:val="pl-PL"/>
        </w:rPr>
        <w:t xml:space="preserve"> odbiór, transport i przekazanie do unieszkodliwienia (TU) wyrobów zawierających azbest tj. ok. 50Mg płyt azbestowo – cementowych z nieruchomości z terenu gminy Perlejewo, według harmonogramu ustalonego z właścicielami nieruchomości, na podstawie przekazanego przez Zamawiającego pisemnego wykazu posesji z szacunkową ilością wyrobów azbestowych;</w:t>
      </w:r>
    </w:p>
    <w:p w:rsidR="00C40ED7" w:rsidRDefault="00C40ED7" w:rsidP="00C40ED7">
      <w:pPr>
        <w:pStyle w:val="Standard"/>
        <w:tabs>
          <w:tab w:val="left" w:pos="2160"/>
        </w:tabs>
        <w:spacing w:line="276" w:lineRule="auto"/>
        <w:jc w:val="both"/>
      </w:pPr>
      <w:r>
        <w:rPr>
          <w:rFonts w:ascii="Arial" w:hAnsi="Arial" w:cs="Arial"/>
          <w:b/>
          <w:lang w:val="pl-PL"/>
        </w:rPr>
        <w:t>b)</w:t>
      </w:r>
      <w:r>
        <w:rPr>
          <w:rFonts w:ascii="Arial" w:hAnsi="Arial" w:cs="Arial"/>
          <w:lang w:val="pl-PL"/>
        </w:rPr>
        <w:t xml:space="preserve"> ustalenie z właścicielami nieruchomości dokładnego terminu odbioru odpadów zawierających azbest; </w:t>
      </w:r>
    </w:p>
    <w:p w:rsidR="00C40ED7" w:rsidRDefault="00C40ED7" w:rsidP="00C40ED7">
      <w:pPr>
        <w:jc w:val="both"/>
      </w:pPr>
      <w:r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p</w:t>
      </w:r>
      <w:r>
        <w:rPr>
          <w:rFonts w:ascii="Arial" w:eastAsia="Times New Roman" w:hAnsi="Arial" w:cs="Arial"/>
          <w:lang w:eastAsia="pl-PL"/>
        </w:rPr>
        <w:t xml:space="preserve">rzed rozpoczęciem prac (w terminie co najmniej 7 dni) Wykonawca powinien dokonać zgłoszenia przystąpienia do prac polegających na zabezpieczaniu lub usunięciu wyrobów zawierających azbest (właściwemu organowi nadzoru budowlanego, właściwemu okręgowemu inspektorowi pracy oraz właściwemu państwowemu inspektorowi sanitarnemu) - zgodnie z § 6 ust. 2 Rozporządzenia Ministra Gospodarki, Pracy i Polityki Społecznej z dnia 2 kwietnia 2004 r. (Dz. U. z 2004r. Nr 71, poz. 649, z </w:t>
      </w:r>
      <w:proofErr w:type="spellStart"/>
      <w:r>
        <w:rPr>
          <w:rFonts w:ascii="Arial" w:eastAsia="Times New Roman" w:hAnsi="Arial" w:cs="Arial"/>
          <w:lang w:eastAsia="pl-PL"/>
        </w:rPr>
        <w:t>późn</w:t>
      </w:r>
      <w:proofErr w:type="spellEnd"/>
      <w:r>
        <w:rPr>
          <w:rFonts w:ascii="Arial" w:eastAsia="Times New Roman" w:hAnsi="Arial" w:cs="Arial"/>
          <w:lang w:eastAsia="pl-PL"/>
        </w:rPr>
        <w:t xml:space="preserve">. zm.) oraz stosownie do przepisów Rozporządzenia Ministra Gospodarki z dnia 5 sierpnia 2010 r. zmieniającego rozporządzenie w sprawie sposobów i warunków bezpiecznego użytkowania i usuwania wyrobów zawierających azbest (Dz. U. z 2010r. Nr 162, poz. 1089, z </w:t>
      </w:r>
      <w:proofErr w:type="spellStart"/>
      <w:r>
        <w:rPr>
          <w:rFonts w:ascii="Arial" w:eastAsia="Times New Roman" w:hAnsi="Arial" w:cs="Arial"/>
          <w:lang w:eastAsia="pl-PL"/>
        </w:rPr>
        <w:t>późn</w:t>
      </w:r>
      <w:proofErr w:type="spellEnd"/>
      <w:r>
        <w:rPr>
          <w:rFonts w:ascii="Arial" w:eastAsia="Times New Roman" w:hAnsi="Arial" w:cs="Arial"/>
          <w:lang w:eastAsia="pl-PL"/>
        </w:rPr>
        <w:t>. zm.).</w:t>
      </w:r>
    </w:p>
    <w:p w:rsidR="00C40ED7" w:rsidRDefault="00C40ED7" w:rsidP="00C40ED7">
      <w:pPr>
        <w:pStyle w:val="Standard"/>
        <w:tabs>
          <w:tab w:val="left" w:pos="2160"/>
        </w:tabs>
        <w:spacing w:line="276" w:lineRule="auto"/>
        <w:jc w:val="both"/>
      </w:pPr>
      <w:r>
        <w:rPr>
          <w:rFonts w:ascii="Arial" w:hAnsi="Arial" w:cs="Arial"/>
          <w:b/>
          <w:lang w:val="pl-PL"/>
        </w:rPr>
        <w:t>d)</w:t>
      </w:r>
      <w:r>
        <w:rPr>
          <w:rFonts w:ascii="Arial" w:hAnsi="Arial" w:cs="Arial"/>
          <w:lang w:val="pl-PL"/>
        </w:rPr>
        <w:t xml:space="preserve"> określenie ilości rzeczywiście odebranych odpadów poprzez ich zważenie; z przeprowadzonej czynności ważenia ma zostać spisany protokół, który ma zawierać </w:t>
      </w:r>
      <w:r>
        <w:rPr>
          <w:rFonts w:ascii="Arial" w:hAnsi="Arial" w:cs="Arial"/>
          <w:lang w:val="pl-PL"/>
        </w:rPr>
        <w:lastRenderedPageBreak/>
        <w:t>co najmniej następujące informacje: imię i nazwisko osoby, od której odbierane są odpady, wskazanie miejsca odbioru odpadów, datę odbioru, kod i ilość odebranych odpadów, podpisy Wykonawcy usługi i Właściciela nieruchomości – wzór protokołu stanowi Załącznik nr 2 do niniejszej umowy; dopuszcza się sporządzenie protokołu zbiorczego, zawierającego ww. informacje;</w:t>
      </w:r>
    </w:p>
    <w:p w:rsidR="00C40ED7" w:rsidRDefault="00C40ED7" w:rsidP="00C40ED7">
      <w:pPr>
        <w:pStyle w:val="Standard"/>
        <w:tabs>
          <w:tab w:val="left" w:pos="2160"/>
        </w:tabs>
        <w:spacing w:line="276" w:lineRule="auto"/>
        <w:jc w:val="both"/>
      </w:pPr>
      <w:r>
        <w:rPr>
          <w:rFonts w:ascii="Arial" w:hAnsi="Arial" w:cs="Arial"/>
          <w:b/>
          <w:lang w:val="pl-PL"/>
        </w:rPr>
        <w:t>e)</w:t>
      </w:r>
      <w:r>
        <w:rPr>
          <w:rFonts w:ascii="Arial" w:hAnsi="Arial" w:cs="Arial"/>
          <w:lang w:val="pl-PL"/>
        </w:rPr>
        <w:t xml:space="preserve">  zapewnienie załadunku przy użyciu własnych maszyn i urządzeń;</w:t>
      </w:r>
    </w:p>
    <w:p w:rsidR="00C40ED7" w:rsidRDefault="00C40ED7" w:rsidP="00C40ED7">
      <w:pPr>
        <w:pStyle w:val="Standard"/>
        <w:tabs>
          <w:tab w:val="left" w:pos="2160"/>
        </w:tabs>
        <w:spacing w:line="276" w:lineRule="auto"/>
        <w:jc w:val="both"/>
      </w:pPr>
      <w:r>
        <w:rPr>
          <w:rFonts w:ascii="Arial" w:hAnsi="Arial" w:cs="Arial"/>
          <w:b/>
          <w:lang w:val="pl-PL"/>
        </w:rPr>
        <w:t>f)</w:t>
      </w:r>
      <w:r>
        <w:rPr>
          <w:rFonts w:ascii="Arial" w:hAnsi="Arial" w:cs="Arial"/>
          <w:lang w:val="pl-PL"/>
        </w:rPr>
        <w:t xml:space="preserve"> transport odpadów własnym specjalistycznym pojazdem, z zachowaniem obowiązujących przepisów, na składowisko odpadów;</w:t>
      </w:r>
    </w:p>
    <w:p w:rsidR="00C40ED7" w:rsidRDefault="00C40ED7" w:rsidP="00C40ED7">
      <w:pPr>
        <w:pStyle w:val="Standard"/>
        <w:tabs>
          <w:tab w:val="left" w:pos="2160"/>
        </w:tabs>
        <w:spacing w:line="276" w:lineRule="auto"/>
        <w:jc w:val="both"/>
      </w:pPr>
      <w:r>
        <w:rPr>
          <w:rFonts w:ascii="Arial" w:hAnsi="Arial" w:cs="Arial"/>
          <w:b/>
          <w:lang w:val="pl-PL"/>
        </w:rPr>
        <w:t>g)</w:t>
      </w:r>
      <w:r>
        <w:rPr>
          <w:rFonts w:ascii="Arial" w:hAnsi="Arial" w:cs="Arial"/>
          <w:lang w:val="pl-PL"/>
        </w:rPr>
        <w:t xml:space="preserve"> przekazanie odpadów zawierających azbest do unieszkodliwienia na składowisku odpadów, zgodnie z obowiązującymi w tym zakresie przepisami;                                                                    </w:t>
      </w:r>
    </w:p>
    <w:p w:rsidR="00C40ED7" w:rsidRDefault="00C40ED7" w:rsidP="00C40ED7">
      <w:pPr>
        <w:pStyle w:val="Standard"/>
        <w:tabs>
          <w:tab w:val="left" w:pos="2160"/>
        </w:tabs>
        <w:spacing w:line="276" w:lineRule="auto"/>
        <w:jc w:val="both"/>
      </w:pPr>
      <w:r>
        <w:rPr>
          <w:rFonts w:ascii="Arial" w:hAnsi="Arial" w:cs="Arial"/>
          <w:b/>
          <w:lang w:val="pl-PL"/>
        </w:rPr>
        <w:t>h)</w:t>
      </w:r>
      <w:r>
        <w:rPr>
          <w:rFonts w:ascii="Arial" w:hAnsi="Arial" w:cs="Arial"/>
          <w:lang w:val="pl-PL"/>
        </w:rPr>
        <w:t xml:space="preserve"> dostarczenie Zamawiającemu:</w:t>
      </w:r>
    </w:p>
    <w:p w:rsidR="00C40ED7" w:rsidRDefault="00C40ED7" w:rsidP="00C40ED7">
      <w:pPr>
        <w:pStyle w:val="Standard"/>
        <w:numPr>
          <w:ilvl w:val="0"/>
          <w:numId w:val="2"/>
        </w:numPr>
        <w:tabs>
          <w:tab w:val="left" w:pos="-7775"/>
        </w:tabs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dowodów unieszkodliwienia odpadów tj. kart przekazania odpadów na składowisko odpadów azbestowych,</w:t>
      </w:r>
    </w:p>
    <w:p w:rsidR="00C40ED7" w:rsidRDefault="00C40ED7" w:rsidP="00C40ED7">
      <w:pPr>
        <w:pStyle w:val="Standard"/>
        <w:numPr>
          <w:ilvl w:val="0"/>
          <w:numId w:val="2"/>
        </w:numPr>
        <w:tabs>
          <w:tab w:val="left" w:pos="-7775"/>
        </w:tabs>
        <w:spacing w:line="276" w:lineRule="auto"/>
        <w:jc w:val="both"/>
      </w:pPr>
      <w:r>
        <w:rPr>
          <w:rFonts w:ascii="Arial" w:eastAsia="Times New Roman" w:hAnsi="Arial" w:cs="Arial"/>
          <w:kern w:val="0"/>
          <w:lang w:val="pl-PL" w:eastAsia="pl-PL" w:bidi="ar-SA"/>
        </w:rPr>
        <w:t>zgłoszenia przystąpienia do prac polegających na zabezpieczaniu lub usunięciu wyrobów zawierających azbest (właściwemu organowi nadzoru budowlanego, właściwemu okręgowemu inspektorowi pracy oraz właściwemu państwowemu inspektorowi sanitarnemu)</w:t>
      </w:r>
    </w:p>
    <w:p w:rsidR="00C40ED7" w:rsidRDefault="00C40ED7" w:rsidP="00C40ED7">
      <w:pPr>
        <w:pStyle w:val="Standard"/>
        <w:numPr>
          <w:ilvl w:val="0"/>
          <w:numId w:val="2"/>
        </w:numPr>
        <w:tabs>
          <w:tab w:val="left" w:pos="-7775"/>
        </w:tabs>
        <w:spacing w:line="276" w:lineRule="auto"/>
        <w:jc w:val="both"/>
      </w:pPr>
      <w:r>
        <w:rPr>
          <w:rFonts w:ascii="Arial" w:hAnsi="Arial" w:cs="Arial"/>
          <w:lang w:val="pl-PL"/>
        </w:rPr>
        <w:t xml:space="preserve">protokołów odbioru odpadów, </w:t>
      </w:r>
      <w:r>
        <w:rPr>
          <w:rFonts w:ascii="Arial" w:eastAsia="Arial Unicode MS" w:hAnsi="Arial" w:cs="Arial"/>
          <w:lang w:val="pl-PL"/>
        </w:rPr>
        <w:t xml:space="preserve"> o których mowa w § 1 ust. 2 pkt d) niniejszej umowy</w:t>
      </w:r>
      <w:r>
        <w:rPr>
          <w:rFonts w:ascii="Arial" w:hAnsi="Arial" w:cs="Arial"/>
          <w:lang w:val="pl-PL"/>
        </w:rPr>
        <w:t>,</w:t>
      </w:r>
    </w:p>
    <w:p w:rsidR="00C40ED7" w:rsidRDefault="00C40ED7" w:rsidP="00C40ED7">
      <w:pPr>
        <w:pStyle w:val="Standard"/>
        <w:numPr>
          <w:ilvl w:val="0"/>
          <w:numId w:val="2"/>
        </w:numPr>
        <w:tabs>
          <w:tab w:val="left" w:pos="-7775"/>
        </w:tabs>
        <w:spacing w:line="276" w:lineRule="auto"/>
        <w:jc w:val="both"/>
      </w:pPr>
      <w:r>
        <w:rPr>
          <w:rFonts w:ascii="Arial" w:eastAsia="Arial Unicode MS" w:hAnsi="Arial" w:cs="Arial"/>
          <w:lang w:val="pl-PL"/>
        </w:rPr>
        <w:t xml:space="preserve">oświadczenia Wykonawcy usuwającego wyroby zawierające azbest - </w:t>
      </w:r>
      <w:r>
        <w:rPr>
          <w:rFonts w:ascii="Arial" w:hAnsi="Arial" w:cs="Arial"/>
          <w:lang w:val="pl-PL"/>
        </w:rPr>
        <w:t>wzór protokołu stanowi Załącznik nr 3 do niniejszej umowy,</w:t>
      </w:r>
    </w:p>
    <w:p w:rsidR="00C40ED7" w:rsidRDefault="00C40ED7" w:rsidP="00C40ED7">
      <w:pPr>
        <w:pStyle w:val="Standard"/>
        <w:tabs>
          <w:tab w:val="left" w:pos="-7055"/>
        </w:tabs>
        <w:spacing w:line="276" w:lineRule="auto"/>
        <w:ind w:left="720"/>
        <w:jc w:val="both"/>
        <w:rPr>
          <w:rFonts w:ascii="Arial" w:hAnsi="Arial" w:cs="Arial"/>
        </w:rPr>
      </w:pP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§2</w:t>
      </w: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TERMIN REALIZACJI</w:t>
      </w:r>
    </w:p>
    <w:p w:rsidR="00C40ED7" w:rsidRDefault="00C40ED7" w:rsidP="00C40ED7">
      <w:pPr>
        <w:pStyle w:val="Textbody"/>
        <w:spacing w:line="276" w:lineRule="auto"/>
        <w:ind w:right="-288"/>
      </w:pPr>
      <w:r>
        <w:rPr>
          <w:rFonts w:ascii="Arial" w:hAnsi="Arial" w:cs="Arial"/>
          <w:lang w:val="pl-PL"/>
        </w:rPr>
        <w:t xml:space="preserve">Termin realizacji przedmiotu umowy – od dnia  …........... </w:t>
      </w:r>
      <w:r>
        <w:rPr>
          <w:rFonts w:ascii="Arial" w:hAnsi="Arial" w:cs="Arial"/>
          <w:b/>
          <w:bCs/>
          <w:lang w:val="pl-PL"/>
        </w:rPr>
        <w:t>2018 r.</w:t>
      </w:r>
      <w:r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do dnia </w:t>
      </w:r>
      <w:r>
        <w:rPr>
          <w:rFonts w:ascii="Arial" w:hAnsi="Arial" w:cs="Arial"/>
          <w:b/>
          <w:lang w:val="pl-PL"/>
        </w:rPr>
        <w:t>15.11.2018 r.</w:t>
      </w: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§3</w:t>
      </w: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bCs/>
          <w:color w:val="000000"/>
          <w:lang w:val="pl-PL"/>
        </w:rPr>
      </w:pPr>
      <w:r>
        <w:rPr>
          <w:rFonts w:ascii="Arial" w:hAnsi="Arial" w:cs="Arial"/>
          <w:b/>
          <w:bCs/>
          <w:color w:val="000000"/>
          <w:lang w:val="pl-PL"/>
        </w:rPr>
        <w:t>PODWYKONASTWO USŁUGI</w:t>
      </w:r>
    </w:p>
    <w:p w:rsidR="00C40ED7" w:rsidRDefault="00C40ED7" w:rsidP="00C40ED7">
      <w:pPr>
        <w:pStyle w:val="Standard"/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lang w:val="pl-PL"/>
        </w:rPr>
      </w:pPr>
      <w:r>
        <w:rPr>
          <w:rFonts w:ascii="Arial" w:hAnsi="Arial" w:cs="Arial"/>
          <w:bCs/>
          <w:color w:val="000000"/>
          <w:lang w:val="pl-PL"/>
        </w:rPr>
        <w:t>1. Przekazanie przez Wykonawcę części zadania do wykonania podwykonawcom wymaga pisemnej zgody Zamawiającego i akceptacji treści umowy o podwykonawstwo oraz przedłożenia poświadczonej za zgodność z oryginałem kopii zawartej umowy w ciągu 7 dni od dnia jej zawarcia.</w:t>
      </w:r>
    </w:p>
    <w:p w:rsidR="00C40ED7" w:rsidRDefault="00C40ED7" w:rsidP="00C40ED7">
      <w:pPr>
        <w:pStyle w:val="Tekstpodstawowy21"/>
        <w:tabs>
          <w:tab w:val="clear" w:pos="1560"/>
          <w:tab w:val="left" w:pos="1050"/>
          <w:tab w:val="left" w:pos="1927"/>
        </w:tabs>
        <w:spacing w:line="276" w:lineRule="auto"/>
        <w:ind w:left="367" w:hanging="350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2. Podwykonawca może rozpocząć wykonywanie robót dopiero po zaakceptowaniu zawartej umowy o podwykonawstwo przez Zamawiającego.</w:t>
      </w:r>
    </w:p>
    <w:p w:rsidR="00C40ED7" w:rsidRDefault="00C40ED7" w:rsidP="00C40ED7">
      <w:pPr>
        <w:pStyle w:val="Tekstpodstawowy21"/>
        <w:tabs>
          <w:tab w:val="clear" w:pos="1560"/>
          <w:tab w:val="left" w:pos="1050"/>
          <w:tab w:val="left" w:pos="1927"/>
        </w:tabs>
        <w:spacing w:line="276" w:lineRule="auto"/>
        <w:ind w:left="367" w:hanging="350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3. W przypadku podwykonawstwa Wykonawca jest odpowiedzialny za działania lub zaniechania podwykonawcy, jego przedstawicieli lub pracowników, jak za własne działania lub zaniechania.</w:t>
      </w:r>
    </w:p>
    <w:p w:rsidR="00C40ED7" w:rsidRDefault="00C40ED7" w:rsidP="00C40ED7">
      <w:pPr>
        <w:pStyle w:val="Tekstpodstawowy21"/>
        <w:tabs>
          <w:tab w:val="clear" w:pos="1560"/>
          <w:tab w:val="left" w:pos="1050"/>
          <w:tab w:val="left" w:pos="1927"/>
        </w:tabs>
        <w:spacing w:line="276" w:lineRule="auto"/>
        <w:ind w:left="367" w:hanging="350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4. Wykonawca jest zobowiązany do zapłaty wynagrodzenia należnego podwykonawcy w terminach płatności określonych w zawartej z nim umowie.</w:t>
      </w:r>
    </w:p>
    <w:p w:rsidR="00C40ED7" w:rsidRDefault="00C40ED7" w:rsidP="00C40ED7">
      <w:pPr>
        <w:pStyle w:val="Tekstpodstawowy21"/>
        <w:tabs>
          <w:tab w:val="clear" w:pos="1560"/>
          <w:tab w:val="left" w:pos="1050"/>
          <w:tab w:val="left" w:pos="1927"/>
        </w:tabs>
        <w:spacing w:line="276" w:lineRule="auto"/>
        <w:ind w:left="367" w:hanging="350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5. Wykonawca jest zobowiązany przedłożyć wraz z fakturami dla Zamawiającego oświadczenie podwykonawcy o braku roszczeń z tytułu realizacji umowy o podwykonawstwo lub dowody dotyczące zapłaty wynagrodzenia podwykonawcy.</w:t>
      </w:r>
    </w:p>
    <w:p w:rsidR="00C40ED7" w:rsidRDefault="00C40ED7" w:rsidP="00C40ED7">
      <w:pPr>
        <w:pStyle w:val="Standard"/>
        <w:spacing w:before="120" w:line="276" w:lineRule="auto"/>
        <w:ind w:left="284" w:hanging="284"/>
        <w:jc w:val="both"/>
        <w:rPr>
          <w:rFonts w:ascii="Arial" w:hAnsi="Arial" w:cs="Arial"/>
          <w:bCs/>
          <w:color w:val="000000"/>
          <w:lang w:val="pl-PL"/>
        </w:rPr>
      </w:pPr>
      <w:r>
        <w:rPr>
          <w:rFonts w:ascii="Arial" w:hAnsi="Arial" w:cs="Arial"/>
          <w:bCs/>
          <w:color w:val="000000"/>
          <w:lang w:val="pl-PL"/>
        </w:rPr>
        <w:lastRenderedPageBreak/>
        <w:t xml:space="preserve"> 6. Faktury do których nie zostaną dołączone dowody zapłaty lub oświadczenie podwykonawcy o których mowa w ust. 5 nie będą stanowiły podstawy dokonania zapłaty wynagrodzenia  Wykonawcy przez Zamawiającego.     </w:t>
      </w: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§4</w:t>
      </w:r>
    </w:p>
    <w:p w:rsidR="00C40ED7" w:rsidRDefault="00C40ED7" w:rsidP="00C40ED7">
      <w:pPr>
        <w:pStyle w:val="Textbody"/>
        <w:spacing w:line="276" w:lineRule="auto"/>
        <w:jc w:val="center"/>
      </w:pPr>
      <w:r>
        <w:rPr>
          <w:rFonts w:ascii="Arial" w:hAnsi="Arial" w:cs="Arial"/>
          <w:b/>
          <w:lang w:val="pl-PL"/>
        </w:rPr>
        <w:t>WARTOŚĆ PRZEDMIOTU UMOWY</w:t>
      </w:r>
    </w:p>
    <w:p w:rsidR="00C40ED7" w:rsidRDefault="00C40ED7" w:rsidP="00C40ED7">
      <w:pPr>
        <w:pStyle w:val="Standard"/>
        <w:tabs>
          <w:tab w:val="left" w:pos="720"/>
          <w:tab w:val="left" w:pos="1800"/>
        </w:tabs>
        <w:spacing w:line="276" w:lineRule="auto"/>
        <w:jc w:val="both"/>
      </w:pPr>
      <w:r>
        <w:rPr>
          <w:rFonts w:ascii="Arial" w:hAnsi="Arial" w:cs="Arial"/>
          <w:lang w:val="pl-PL"/>
        </w:rPr>
        <w:t xml:space="preserve">1. Szacunkowa wartość przedmiotu umowy wynosi ................................ </w:t>
      </w:r>
      <w:r>
        <w:rPr>
          <w:rFonts w:ascii="Arial" w:hAnsi="Arial" w:cs="Arial"/>
          <w:b/>
          <w:lang w:val="pl-PL"/>
        </w:rPr>
        <w:t>zł brutto</w:t>
      </w:r>
      <w:r>
        <w:rPr>
          <w:rFonts w:ascii="Arial" w:hAnsi="Arial" w:cs="Arial"/>
          <w:lang w:val="pl-PL"/>
        </w:rPr>
        <w:t xml:space="preserve">         (słownie:......................................................................................................).</w:t>
      </w:r>
    </w:p>
    <w:p w:rsidR="00C40ED7" w:rsidRDefault="00C40ED7" w:rsidP="00C40ED7">
      <w:pPr>
        <w:pStyle w:val="Standard"/>
        <w:tabs>
          <w:tab w:val="left" w:pos="568"/>
        </w:tabs>
        <w:spacing w:line="276" w:lineRule="auto"/>
        <w:ind w:left="284" w:hanging="284"/>
        <w:jc w:val="both"/>
      </w:pPr>
      <w:r>
        <w:rPr>
          <w:rFonts w:ascii="Arial" w:hAnsi="Arial" w:cs="Arial"/>
          <w:lang w:val="pl-PL"/>
        </w:rPr>
        <w:t>2. Stawka jednostkowa za wykonanie przedmiotu umowy wynosi:</w:t>
      </w:r>
    </w:p>
    <w:p w:rsidR="00C40ED7" w:rsidRDefault="00C40ED7" w:rsidP="00C40ED7">
      <w:pPr>
        <w:pStyle w:val="Standard"/>
        <w:numPr>
          <w:ilvl w:val="0"/>
          <w:numId w:val="3"/>
        </w:numPr>
        <w:tabs>
          <w:tab w:val="left" w:pos="-4756"/>
        </w:tabs>
        <w:spacing w:line="276" w:lineRule="auto"/>
        <w:jc w:val="both"/>
      </w:pPr>
      <w:r>
        <w:rPr>
          <w:rFonts w:ascii="Arial" w:hAnsi="Arial" w:cs="Arial"/>
          <w:b/>
          <w:bCs/>
          <w:lang w:val="pl-PL"/>
        </w:rPr>
        <w:t>………… zł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brutto za 1Mg odpadu – odbiór, transport i unieszkodliwienie</w:t>
      </w:r>
    </w:p>
    <w:p w:rsidR="00C40ED7" w:rsidRDefault="00C40ED7" w:rsidP="00C40ED7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3. Rzeczywista wartość przedmiotu umowy zostanie określona jako iloczyn masy rzeczywiście   odebranych odpadów od właścicieli nieruchomości i stawki jednostkowej określonej w ust. 2.</w:t>
      </w:r>
    </w:p>
    <w:p w:rsidR="00C40ED7" w:rsidRDefault="00C40ED7" w:rsidP="00C40ED7">
      <w:pPr>
        <w:pStyle w:val="Standard"/>
        <w:spacing w:line="276" w:lineRule="auto"/>
        <w:ind w:left="284" w:hanging="284"/>
        <w:jc w:val="both"/>
        <w:rPr>
          <w:rFonts w:ascii="Arial" w:hAnsi="Arial" w:cs="Arial"/>
          <w:lang w:val="pl-PL"/>
        </w:rPr>
      </w:pP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§5</w:t>
      </w:r>
    </w:p>
    <w:p w:rsidR="00C40ED7" w:rsidRDefault="00C40ED7" w:rsidP="00C40ED7">
      <w:pPr>
        <w:pStyle w:val="Textbody"/>
        <w:spacing w:line="276" w:lineRule="auto"/>
        <w:jc w:val="center"/>
      </w:pPr>
      <w:r>
        <w:rPr>
          <w:rFonts w:ascii="Arial" w:hAnsi="Arial" w:cs="Arial"/>
          <w:b/>
          <w:lang w:val="pl-PL"/>
        </w:rPr>
        <w:t>WARUNKI PŁATNOŚCI</w:t>
      </w:r>
    </w:p>
    <w:p w:rsidR="00C40ED7" w:rsidRDefault="00C40ED7" w:rsidP="00C40ED7">
      <w:pPr>
        <w:pStyle w:val="Textbody"/>
        <w:tabs>
          <w:tab w:val="left" w:pos="720"/>
        </w:tabs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 Po zrealizowaniu przedmiotu umowy Wykonawca wystawi fakturę VAT.</w:t>
      </w:r>
    </w:p>
    <w:p w:rsidR="00C40ED7" w:rsidRDefault="00C40ED7" w:rsidP="00C40ED7">
      <w:pPr>
        <w:pStyle w:val="Textbody"/>
        <w:tabs>
          <w:tab w:val="left" w:pos="720"/>
        </w:tabs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2. Warunkiem wystawienia faktury VAT jest podpisanie protokołu końcowego  (Załącznik nr 4 do umowy) zrealizowania usługi przez Przedstawiciela Wykonawcy i upoważnionego przedstawiciela Zamawiającego.</w:t>
      </w:r>
    </w:p>
    <w:p w:rsidR="00C40ED7" w:rsidRDefault="00C40ED7" w:rsidP="00C40ED7">
      <w:pPr>
        <w:pStyle w:val="Textbody"/>
        <w:tabs>
          <w:tab w:val="left" w:pos="720"/>
        </w:tabs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3. Strony ustalają, że kwota należności wynikająca z faktury VAT zostanie przekazana na rachunek bankowy Wykonawcy w terminie 14 dni od dnia przedstawienia dokumentów określonych w ust. 2.</w:t>
      </w: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§6</w:t>
      </w: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ZABEZPIECZENIE NALEŻYTEGO WYKONANIA ZADANIA</w:t>
      </w:r>
    </w:p>
    <w:p w:rsidR="00C40ED7" w:rsidRDefault="00C40ED7" w:rsidP="00C40ED7">
      <w:pPr>
        <w:pStyle w:val="Textbody"/>
        <w:spacing w:line="276" w:lineRule="auto"/>
        <w:jc w:val="both"/>
      </w:pPr>
      <w:r>
        <w:rPr>
          <w:rFonts w:ascii="Arial" w:hAnsi="Arial" w:cs="Arial"/>
          <w:color w:val="000000"/>
          <w:lang w:val="pl-PL"/>
        </w:rPr>
        <w:t xml:space="preserve">1. Strony potwierdzają , że przed podpisaniem niniejszej umowy, Wykonawca wniósł zabezpieczenie należytego wykonania zadania w wysokości </w:t>
      </w:r>
      <w:r>
        <w:rPr>
          <w:rFonts w:ascii="Arial" w:hAnsi="Arial" w:cs="Arial"/>
          <w:b/>
          <w:bCs/>
          <w:color w:val="000000"/>
          <w:lang w:val="pl-PL"/>
        </w:rPr>
        <w:t xml:space="preserve">…………………… zł </w:t>
      </w:r>
      <w:r>
        <w:rPr>
          <w:rFonts w:ascii="Arial" w:hAnsi="Arial" w:cs="Arial"/>
          <w:color w:val="000000"/>
          <w:lang w:val="pl-PL"/>
        </w:rPr>
        <w:t xml:space="preserve">( słownie: </w:t>
      </w:r>
      <w:r>
        <w:rPr>
          <w:rFonts w:ascii="Arial" w:hAnsi="Arial" w:cs="Arial"/>
          <w:i/>
          <w:iCs/>
          <w:color w:val="000000"/>
          <w:lang w:val="pl-PL"/>
        </w:rPr>
        <w:t>………………………………………………)</w:t>
      </w:r>
      <w:r>
        <w:rPr>
          <w:rFonts w:ascii="Arial" w:hAnsi="Arial" w:cs="Arial"/>
          <w:color w:val="000000"/>
          <w:lang w:val="pl-PL"/>
        </w:rPr>
        <w:t xml:space="preserve"> </w:t>
      </w:r>
      <w:r>
        <w:rPr>
          <w:rStyle w:val="StrongEmphasis"/>
          <w:rFonts w:ascii="Arial" w:hAnsi="Arial" w:cs="Arial"/>
          <w:color w:val="000000"/>
          <w:lang w:val="pl-PL"/>
        </w:rPr>
        <w:t>w jednej z następujących form:</w:t>
      </w:r>
    </w:p>
    <w:p w:rsidR="00C40ED7" w:rsidRDefault="00C40ED7" w:rsidP="00C40ED7">
      <w:pPr>
        <w:pStyle w:val="Textbody"/>
        <w:spacing w:line="276" w:lineRule="auto"/>
        <w:jc w:val="both"/>
      </w:pPr>
      <w:r>
        <w:rPr>
          <w:rStyle w:val="StrongEmphasis"/>
          <w:rFonts w:ascii="Arial" w:hAnsi="Arial" w:cs="Arial"/>
          <w:color w:val="000000"/>
          <w:lang w:val="pl-PL"/>
        </w:rPr>
        <w:t xml:space="preserve"> a) pieniądzu;</w:t>
      </w:r>
    </w:p>
    <w:p w:rsidR="00C40ED7" w:rsidRDefault="00C40ED7" w:rsidP="00C40ED7">
      <w:pPr>
        <w:pStyle w:val="Textbody"/>
        <w:spacing w:line="276" w:lineRule="auto"/>
        <w:jc w:val="both"/>
      </w:pPr>
      <w:r>
        <w:rPr>
          <w:rStyle w:val="StrongEmphasis"/>
          <w:rFonts w:ascii="Arial" w:hAnsi="Arial" w:cs="Arial"/>
          <w:color w:val="000000"/>
          <w:lang w:val="pl-PL"/>
        </w:rPr>
        <w:t xml:space="preserve"> b) poręczeniu bankowym lub poręczeniu spółdzielczej kasy oszczędnościowo-kredytowej, z tym, że zobowiązanie kasy jest zawsze zobowiązaniem pieniężnym;</w:t>
      </w:r>
    </w:p>
    <w:p w:rsidR="00C40ED7" w:rsidRDefault="00C40ED7" w:rsidP="00C40ED7">
      <w:pPr>
        <w:pStyle w:val="Textbody"/>
        <w:spacing w:line="276" w:lineRule="auto"/>
        <w:jc w:val="both"/>
      </w:pPr>
      <w:r>
        <w:rPr>
          <w:rStyle w:val="StrongEmphasis"/>
          <w:rFonts w:ascii="Arial" w:hAnsi="Arial" w:cs="Arial"/>
          <w:color w:val="000000"/>
          <w:lang w:val="pl-PL"/>
        </w:rPr>
        <w:t>c) gwarancji bankowej;</w:t>
      </w:r>
    </w:p>
    <w:p w:rsidR="00C40ED7" w:rsidRDefault="00C40ED7" w:rsidP="00C40ED7">
      <w:pPr>
        <w:pStyle w:val="Textbody"/>
        <w:spacing w:line="276" w:lineRule="auto"/>
        <w:jc w:val="both"/>
      </w:pPr>
      <w:r>
        <w:rPr>
          <w:rStyle w:val="StrongEmphasis"/>
          <w:rFonts w:ascii="Arial" w:hAnsi="Arial" w:cs="Arial"/>
          <w:color w:val="000000"/>
          <w:lang w:val="pl-PL"/>
        </w:rPr>
        <w:t>d) gwarancji ubezpieczeniowej;</w:t>
      </w:r>
    </w:p>
    <w:p w:rsidR="00C40ED7" w:rsidRDefault="00C40ED7" w:rsidP="00C40ED7">
      <w:pPr>
        <w:pStyle w:val="Textbody"/>
        <w:spacing w:line="276" w:lineRule="auto"/>
        <w:jc w:val="both"/>
      </w:pPr>
      <w:r>
        <w:rPr>
          <w:rStyle w:val="StrongEmphasis"/>
          <w:rFonts w:ascii="Arial" w:hAnsi="Arial" w:cs="Arial"/>
          <w:color w:val="000000"/>
          <w:lang w:val="pl-PL"/>
        </w:rPr>
        <w:t xml:space="preserve">e) poręczeniu udzielanemu przez podmioty, o których mowa w art. 6b ust. 5 pkt 2 ustawy z dnia 9 listopada 2000 roku o utworzeniu Polskiej Agencji Rozwoju Przedsiębiorczości.                                                                                                                                                     </w:t>
      </w:r>
    </w:p>
    <w:p w:rsidR="00C40ED7" w:rsidRDefault="00C40ED7" w:rsidP="00C40ED7">
      <w:pPr>
        <w:pStyle w:val="Standard"/>
        <w:tabs>
          <w:tab w:val="left" w:pos="-2520"/>
        </w:tabs>
        <w:spacing w:line="276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2. Zabezpieczenie należytego wykonania umowy zostanie zwrócone Wykonawcy w ciągu 30 dni od dnia podpisania protokołu końcowego zrealizowania zadania.</w:t>
      </w: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color w:val="000000"/>
          <w:lang w:val="pl-PL"/>
        </w:rPr>
      </w:pP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§7</w:t>
      </w: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KARY UMOWNE</w:t>
      </w:r>
    </w:p>
    <w:p w:rsidR="00C40ED7" w:rsidRDefault="00C40ED7" w:rsidP="00C40ED7">
      <w:pPr>
        <w:pStyle w:val="Textbody"/>
        <w:spacing w:line="276" w:lineRule="auto"/>
        <w:jc w:val="both"/>
      </w:pPr>
      <w:r>
        <w:rPr>
          <w:rFonts w:ascii="Arial" w:hAnsi="Arial" w:cs="Arial"/>
          <w:b/>
          <w:color w:val="000000"/>
          <w:lang w:val="pl-PL"/>
        </w:rPr>
        <w:t xml:space="preserve">1. </w:t>
      </w:r>
      <w:r>
        <w:rPr>
          <w:rFonts w:ascii="Arial" w:hAnsi="Arial" w:cs="Arial"/>
          <w:color w:val="000000"/>
          <w:lang w:val="pl-PL"/>
        </w:rPr>
        <w:t xml:space="preserve">W przypadku zwłoki w wykonaniu umowy z winy leżącej po stronie Wykonawcy, Wykonawca zapłaci Zamawiającemu karę umowną w wysokości 0,2% szacunkowej wartości przedmiotu umowy, określonej w </w:t>
      </w:r>
      <w:r>
        <w:rPr>
          <w:rFonts w:ascii="Arial" w:eastAsia="Arial Unicode MS" w:hAnsi="Arial" w:cs="Arial"/>
          <w:color w:val="000000"/>
          <w:lang w:val="pl-PL"/>
        </w:rPr>
        <w:t xml:space="preserve">§ 4 ust. 1 niniejszej umowy, </w:t>
      </w:r>
      <w:r>
        <w:rPr>
          <w:rFonts w:ascii="Arial" w:hAnsi="Arial" w:cs="Arial"/>
          <w:color w:val="000000"/>
          <w:lang w:val="pl-PL"/>
        </w:rPr>
        <w:t>za każdy rozpoczęty dzień zwłoki.</w:t>
      </w: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§8</w:t>
      </w: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OCHRONA DANYCH OSOBOWYCH</w:t>
      </w:r>
    </w:p>
    <w:p w:rsidR="00C40ED7" w:rsidRDefault="00C40ED7" w:rsidP="00C40ED7">
      <w:p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:rsidR="00C40ED7" w:rsidRDefault="00C40ED7" w:rsidP="00C40ED7">
      <w:p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1) Administratorem danych osobowych jest Urząd Gminy Perlejewo, Perlejewo 14, 17-322 Perlejewo, tel. 85 657 8515,; </w:t>
      </w:r>
    </w:p>
    <w:p w:rsidR="00C40ED7" w:rsidRDefault="00C40ED7" w:rsidP="00C40ED7">
      <w:pPr>
        <w:jc w:val="both"/>
      </w:pPr>
      <w:r>
        <w:rPr>
          <w:rFonts w:ascii="Arial" w:hAnsi="Arial" w:cs="Arial"/>
          <w:color w:val="000000"/>
          <w:lang w:eastAsia="pl-PL"/>
        </w:rPr>
        <w:t xml:space="preserve">2) dane kontaktowe do inspektora ochrony danych w Gminie Dziadkowice, e-mail </w:t>
      </w:r>
      <w:r>
        <w:rPr>
          <w:rFonts w:ascii="Arial" w:hAnsi="Arial" w:cs="Arial"/>
        </w:rPr>
        <w:t>iod@perlejewo.pl</w:t>
      </w:r>
      <w:r>
        <w:rPr>
          <w:rFonts w:ascii="Arial" w:hAnsi="Arial" w:cs="Arial"/>
          <w:color w:val="000000"/>
          <w:lang w:eastAsia="pl-PL"/>
        </w:rPr>
        <w:t>;</w:t>
      </w:r>
    </w:p>
    <w:p w:rsidR="00C40ED7" w:rsidRDefault="00C40ED7" w:rsidP="00C40ED7">
      <w:p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3) Państwa dane osobowe przetwarzane będą w celu realizacji niniejszej umowy na podstawie art. 6 ust 1 lit. b ogólnego rozporządzenia; </w:t>
      </w:r>
    </w:p>
    <w:p w:rsidR="00C40ED7" w:rsidRDefault="00C40ED7" w:rsidP="00C40ED7">
      <w:p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4) odbiorcami Państwa danych będą wyłącznie podmioty uprawnione do uzyskania danych osobowych na podstawie przepisów prawa, właściciele nieruchomości wskazanych w Załączniku nr 1 do niniejszej umowy oraz Wojewódzki Fundusz Ochrony Środowiska i Gospodarki Wodnej w Białymstoku;</w:t>
      </w:r>
    </w:p>
    <w:p w:rsidR="00C40ED7" w:rsidRDefault="00C40ED7" w:rsidP="00C40ED7">
      <w:p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5) dane osobowe nie będą przekazywane do państwa trzeciego/organizacji międzynarodowej; </w:t>
      </w:r>
    </w:p>
    <w:p w:rsidR="00C40ED7" w:rsidRDefault="00C40ED7" w:rsidP="00C40ED7">
      <w:p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6) Państwa dane osobowe będą przechowywane przez okres zgodny z przepisami prawa (Rozporządzenie Prezesa Rady Ministrów z dnia 18 stycznia 2011 r. w sprawie instrukcji kancelaryjnej, jednolitych rzeczowych wykazów akt oraz instrukcji w sprawie organizacji i zakresu działania archiwów zakładowych (Dz. U. Nr 14, poz. 67) );</w:t>
      </w:r>
    </w:p>
    <w:p w:rsidR="00C40ED7" w:rsidRDefault="00C40ED7" w:rsidP="00C40ED7">
      <w:p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7) posiadają Państwo prawo dostępu do treści swoich danych oraz prawo ich sprostowania; </w:t>
      </w:r>
    </w:p>
    <w:p w:rsidR="00C40ED7" w:rsidRDefault="00C40ED7" w:rsidP="00C40ED7">
      <w:p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8) mają Państwo prawo wniesienia skargi do Prezesa Urzędu Ochrony Danych Osobowych gdy uznają, iż przetwarzanie danych osobowych Państwa dotyczących narusza przepisy ogólnego rozporządzenia o ochronie danych osobowych z dnia 27 kwietnia 2016 r.;</w:t>
      </w:r>
    </w:p>
    <w:p w:rsidR="00C40ED7" w:rsidRDefault="00C40ED7" w:rsidP="00C40ED7">
      <w:p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9) podanie przez Państwa danych osobowych jest warunkiem realizacji niniejszej umowy;</w:t>
      </w:r>
    </w:p>
    <w:p w:rsidR="00C40ED7" w:rsidRDefault="00C40ED7" w:rsidP="00C40ED7">
      <w:p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10) Państwa dane nie będą przetwarzane w sposób zautomatyzowany.</w:t>
      </w:r>
    </w:p>
    <w:p w:rsidR="00C40ED7" w:rsidRDefault="00C40ED7" w:rsidP="00C40ED7">
      <w:pPr>
        <w:jc w:val="both"/>
        <w:rPr>
          <w:rFonts w:ascii="Arial" w:hAnsi="Arial" w:cs="Arial"/>
          <w:color w:val="000000"/>
          <w:lang w:eastAsia="pl-PL"/>
        </w:rPr>
      </w:pP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§9</w:t>
      </w:r>
    </w:p>
    <w:p w:rsidR="00C40ED7" w:rsidRDefault="00C40ED7" w:rsidP="00C40ED7">
      <w:pPr>
        <w:pStyle w:val="Textbody"/>
        <w:spacing w:line="276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lastRenderedPageBreak/>
        <w:t>POSTANOWIENIA KOŃCOWE</w:t>
      </w:r>
    </w:p>
    <w:p w:rsidR="00C40ED7" w:rsidRDefault="00C40ED7" w:rsidP="00C40ED7">
      <w:pPr>
        <w:pStyle w:val="Textbody"/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1. Wszelkie zmiany i uzupełnienia niniejszej umowy wymagają formy pisemnej pod rygorem nieważności.</w:t>
      </w:r>
    </w:p>
    <w:p w:rsidR="00C40ED7" w:rsidRDefault="00C40ED7" w:rsidP="00C40ED7">
      <w:pPr>
        <w:pStyle w:val="Textbody"/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2. Aneksy i załączniki do umowy stanowią jej integralna część.</w:t>
      </w:r>
    </w:p>
    <w:p w:rsidR="00C40ED7" w:rsidRDefault="00C40ED7" w:rsidP="00C40ED7">
      <w:pPr>
        <w:pStyle w:val="Textbody"/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3. W sprawach nieuregulowanych niniejszą umową zastosowanie mają przepisy Kodeksu Cywilnego.</w:t>
      </w:r>
    </w:p>
    <w:p w:rsidR="00C40ED7" w:rsidRDefault="00C40ED7" w:rsidP="00C40ED7">
      <w:pPr>
        <w:pStyle w:val="Textbody"/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4. Wszelkie spory mogące wyniknąć w związku z wykonywaniem niniejszej umowy strony będą rozwiązywać w drodze polubownej. W przypadku niemożności rozwiązania sporu w drodze polubownej, do rozstrzygania sporów wynikłych z realizacji niniejszej umowy właściwym będzie Sąd siedziby Zamawiającego..</w:t>
      </w:r>
    </w:p>
    <w:p w:rsidR="00C40ED7" w:rsidRDefault="00C40ED7" w:rsidP="00C40ED7">
      <w:pPr>
        <w:pStyle w:val="Textbody"/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5. Niniejszą umowę sporządzono w trzech jednobrzmiących egzemplarzach, z czego dwa egzemplarze dla Zamawiającego i jeden egzemplarz dla Wykonawcy.</w:t>
      </w:r>
    </w:p>
    <w:p w:rsidR="00C40ED7" w:rsidRDefault="00C40ED7" w:rsidP="00C40ED7">
      <w:pPr>
        <w:pStyle w:val="Textbody"/>
        <w:spacing w:line="276" w:lineRule="auto"/>
        <w:rPr>
          <w:rFonts w:ascii="Arial" w:hAnsi="Arial" w:cs="Arial"/>
          <w:color w:val="000000"/>
          <w:lang w:val="pl-PL"/>
        </w:rPr>
      </w:pPr>
    </w:p>
    <w:p w:rsidR="00C40ED7" w:rsidRDefault="00C40ED7" w:rsidP="00C40ED7">
      <w:pPr>
        <w:pStyle w:val="Textbody"/>
        <w:spacing w:line="276" w:lineRule="auto"/>
        <w:rPr>
          <w:rFonts w:ascii="Arial" w:hAnsi="Arial" w:cs="Arial"/>
          <w:color w:val="000000"/>
          <w:lang w:val="pl-PL"/>
        </w:rPr>
      </w:pPr>
    </w:p>
    <w:p w:rsidR="00C40ED7" w:rsidRDefault="00C40ED7" w:rsidP="00C40ED7">
      <w:pPr>
        <w:pStyle w:val="Textbody"/>
        <w:spacing w:line="276" w:lineRule="auto"/>
        <w:rPr>
          <w:rFonts w:ascii="Arial" w:hAnsi="Arial" w:cs="Arial"/>
          <w:color w:val="000000"/>
          <w:lang w:val="pl-PL"/>
        </w:rPr>
      </w:pPr>
    </w:p>
    <w:p w:rsidR="00C40ED7" w:rsidRDefault="00C40ED7" w:rsidP="00C40ED7">
      <w:pPr>
        <w:pStyle w:val="Textbody"/>
        <w:spacing w:line="276" w:lineRule="auto"/>
        <w:jc w:val="right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...................................................</w:t>
      </w:r>
      <w:r>
        <w:rPr>
          <w:rFonts w:ascii="Arial" w:hAnsi="Arial" w:cs="Arial"/>
          <w:color w:val="000000"/>
          <w:lang w:val="pl-PL"/>
        </w:rPr>
        <w:tab/>
      </w:r>
      <w:r>
        <w:rPr>
          <w:rFonts w:ascii="Arial" w:hAnsi="Arial" w:cs="Arial"/>
          <w:color w:val="000000"/>
          <w:lang w:val="pl-PL"/>
        </w:rPr>
        <w:tab/>
      </w:r>
      <w:r>
        <w:rPr>
          <w:rFonts w:ascii="Arial" w:hAnsi="Arial" w:cs="Arial"/>
          <w:color w:val="000000"/>
          <w:lang w:val="pl-PL"/>
        </w:rPr>
        <w:tab/>
      </w:r>
      <w:r>
        <w:rPr>
          <w:rFonts w:ascii="Arial" w:hAnsi="Arial" w:cs="Arial"/>
          <w:color w:val="000000"/>
          <w:lang w:val="pl-PL"/>
        </w:rPr>
        <w:tab/>
        <w:t>........................................................</w:t>
      </w:r>
    </w:p>
    <w:p w:rsidR="00C40ED7" w:rsidRDefault="00C40ED7" w:rsidP="00C40ED7">
      <w:pPr>
        <w:pStyle w:val="Textbody"/>
        <w:spacing w:line="276" w:lineRule="auto"/>
      </w:pPr>
      <w:r>
        <w:rPr>
          <w:rFonts w:ascii="Arial" w:hAnsi="Arial" w:cs="Arial"/>
          <w:color w:val="000000"/>
          <w:lang w:val="pl-PL"/>
        </w:rPr>
        <w:t xml:space="preserve">      </w:t>
      </w:r>
      <w:r>
        <w:rPr>
          <w:rFonts w:ascii="Arial" w:hAnsi="Arial" w:cs="Arial"/>
          <w:color w:val="000000"/>
          <w:lang w:val="pl-PL"/>
        </w:rPr>
        <w:tab/>
        <w:t xml:space="preserve">     </w:t>
      </w:r>
      <w:r>
        <w:rPr>
          <w:rFonts w:ascii="Arial" w:hAnsi="Arial" w:cs="Arial"/>
          <w:b/>
          <w:color w:val="000000"/>
          <w:lang w:val="pl-PL"/>
        </w:rPr>
        <w:t>ZAMAWIAJĄCY</w:t>
      </w:r>
      <w:r>
        <w:rPr>
          <w:rFonts w:ascii="Arial" w:hAnsi="Arial" w:cs="Arial"/>
          <w:b/>
          <w:color w:val="000000"/>
          <w:lang w:val="pl-PL"/>
        </w:rPr>
        <w:tab/>
      </w:r>
      <w:r>
        <w:rPr>
          <w:rFonts w:ascii="Arial" w:hAnsi="Arial" w:cs="Arial"/>
          <w:b/>
          <w:color w:val="000000"/>
          <w:lang w:val="pl-PL"/>
        </w:rPr>
        <w:tab/>
      </w:r>
      <w:r>
        <w:rPr>
          <w:rFonts w:ascii="Arial" w:hAnsi="Arial" w:cs="Arial"/>
          <w:b/>
          <w:color w:val="000000"/>
          <w:lang w:val="pl-PL"/>
        </w:rPr>
        <w:tab/>
      </w:r>
      <w:r>
        <w:rPr>
          <w:rFonts w:ascii="Arial" w:hAnsi="Arial" w:cs="Arial"/>
          <w:b/>
          <w:color w:val="000000"/>
          <w:lang w:val="pl-PL"/>
        </w:rPr>
        <w:tab/>
      </w:r>
      <w:r>
        <w:rPr>
          <w:rFonts w:ascii="Arial" w:hAnsi="Arial" w:cs="Arial"/>
          <w:b/>
          <w:color w:val="000000"/>
          <w:lang w:val="pl-PL"/>
        </w:rPr>
        <w:tab/>
      </w:r>
      <w:r>
        <w:rPr>
          <w:rFonts w:ascii="Arial" w:hAnsi="Arial" w:cs="Arial"/>
          <w:b/>
          <w:color w:val="000000"/>
          <w:lang w:val="pl-PL"/>
        </w:rPr>
        <w:tab/>
        <w:t>WYKONAWCA</w:t>
      </w:r>
    </w:p>
    <w:p w:rsidR="00C40ED7" w:rsidRDefault="00C40ED7" w:rsidP="00C40ED7">
      <w:pPr>
        <w:pStyle w:val="Textbody"/>
        <w:spacing w:line="276" w:lineRule="auto"/>
        <w:rPr>
          <w:rFonts w:ascii="Arial" w:hAnsi="Arial" w:cs="Arial"/>
          <w:color w:val="000000"/>
          <w:lang w:val="pl-PL"/>
        </w:rPr>
      </w:pPr>
    </w:p>
    <w:p w:rsidR="00C40ED7" w:rsidRDefault="00C40ED7" w:rsidP="00C40ED7">
      <w:pPr>
        <w:pStyle w:val="Textbody"/>
        <w:spacing w:line="276" w:lineRule="auto"/>
        <w:rPr>
          <w:rFonts w:ascii="Arial" w:hAnsi="Arial" w:cs="Arial"/>
          <w:color w:val="000000"/>
          <w:lang w:val="pl-PL"/>
        </w:rPr>
      </w:pPr>
    </w:p>
    <w:p w:rsidR="00C40ED7" w:rsidRDefault="00C40ED7" w:rsidP="00C40ED7">
      <w:pPr>
        <w:pStyle w:val="Textbody"/>
        <w:spacing w:line="276" w:lineRule="auto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Załączniki do Umowy:</w:t>
      </w:r>
    </w:p>
    <w:p w:rsidR="00C40ED7" w:rsidRDefault="00C40ED7" w:rsidP="00C40ED7">
      <w:pPr>
        <w:pStyle w:val="Textbody"/>
        <w:numPr>
          <w:ilvl w:val="0"/>
          <w:numId w:val="1"/>
        </w:numPr>
        <w:tabs>
          <w:tab w:val="left" w:pos="-4320"/>
        </w:tabs>
        <w:spacing w:line="276" w:lineRule="auto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Wykaz posesji z wyszczególnionym zakresem prac i  szacunkową ilością wyrobów/odpadów azbestowych.</w:t>
      </w:r>
    </w:p>
    <w:p w:rsidR="00C40ED7" w:rsidRDefault="00C40ED7" w:rsidP="00C40ED7">
      <w:pPr>
        <w:pStyle w:val="Textbody"/>
        <w:numPr>
          <w:ilvl w:val="0"/>
          <w:numId w:val="1"/>
        </w:numPr>
        <w:tabs>
          <w:tab w:val="left" w:pos="-4320"/>
        </w:tabs>
        <w:spacing w:line="276" w:lineRule="auto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Protokół odbioru odpadów.</w:t>
      </w:r>
    </w:p>
    <w:p w:rsidR="00C40ED7" w:rsidRDefault="00C40ED7" w:rsidP="00C40ED7">
      <w:pPr>
        <w:pStyle w:val="Textbody"/>
        <w:numPr>
          <w:ilvl w:val="0"/>
          <w:numId w:val="1"/>
        </w:numPr>
        <w:tabs>
          <w:tab w:val="left" w:pos="-4320"/>
        </w:tabs>
        <w:spacing w:line="276" w:lineRule="auto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Oświadczenie Wykonawcy.</w:t>
      </w:r>
    </w:p>
    <w:p w:rsidR="00C40ED7" w:rsidRDefault="00C40ED7" w:rsidP="00C40ED7">
      <w:pPr>
        <w:pStyle w:val="Textbody"/>
        <w:numPr>
          <w:ilvl w:val="0"/>
          <w:numId w:val="1"/>
        </w:numPr>
        <w:tabs>
          <w:tab w:val="left" w:pos="-4320"/>
        </w:tabs>
        <w:spacing w:line="276" w:lineRule="auto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Protokół końcowy.</w:t>
      </w:r>
    </w:p>
    <w:p w:rsidR="009C47A7" w:rsidRDefault="009C47A7"/>
    <w:sectPr w:rsidR="009C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81317"/>
    <w:multiLevelType w:val="multilevel"/>
    <w:tmpl w:val="F71A60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E9501B0"/>
    <w:multiLevelType w:val="multilevel"/>
    <w:tmpl w:val="F80EFCB0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74D3B5E"/>
    <w:multiLevelType w:val="multilevel"/>
    <w:tmpl w:val="A8E298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F"/>
    <w:rsid w:val="0019105F"/>
    <w:rsid w:val="009C47A7"/>
    <w:rsid w:val="009E68F5"/>
    <w:rsid w:val="00C4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A0070-FB66-412F-BC51-0537C730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ED7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Standard"/>
    <w:next w:val="Textbody"/>
    <w:link w:val="Nagwek2Znak"/>
    <w:rsid w:val="00C40ED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0ED7"/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C40E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C40ED7"/>
    <w:rPr>
      <w:b/>
      <w:bCs/>
    </w:rPr>
  </w:style>
  <w:style w:type="paragraph" w:customStyle="1" w:styleId="Textbody">
    <w:name w:val="Text body"/>
    <w:basedOn w:val="Standard"/>
    <w:rsid w:val="00C40ED7"/>
    <w:pPr>
      <w:spacing w:after="120"/>
    </w:pPr>
  </w:style>
  <w:style w:type="paragraph" w:customStyle="1" w:styleId="Tekstpodstawowy21">
    <w:name w:val="Tekst podstawowy 21"/>
    <w:basedOn w:val="Standard"/>
    <w:rsid w:val="00C40ED7"/>
    <w:pPr>
      <w:tabs>
        <w:tab w:val="left" w:pos="1560"/>
      </w:tabs>
      <w:autoSpaceDE w:val="0"/>
      <w:jc w:val="both"/>
    </w:pPr>
  </w:style>
  <w:style w:type="numbering" w:customStyle="1" w:styleId="WW8Num5">
    <w:name w:val="WW8Num5"/>
    <w:basedOn w:val="Bezlisty"/>
    <w:rsid w:val="00C40ED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2018-09-12T07:48:00Z</dcterms:created>
  <dcterms:modified xsi:type="dcterms:W3CDTF">2018-09-12T07:48:00Z</dcterms:modified>
</cp:coreProperties>
</file>